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charts/chart3.xml" ContentType="application/vnd.openxmlformats-officedocument.drawingml.chart+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Default Extension="xlsx" ContentType="application/vnd.openxmlformats-officedocument.spreadsheetml.sheet"/>
  <Override PartName="/word/header2.xml" ContentType="application/vnd.openxmlformats-officedocument.wordprocessingml.header+xml"/>
  <Default Extension="jpeg" ContentType="image/jpeg"/>
  <Override PartName="/word/charts/chart2.xml" ContentType="application/vnd.openxmlformats-officedocument.drawingml.chart+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word/charts/chart4.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31" w:rsidRDefault="00C84831" w:rsidP="00C84831">
      <w:pPr>
        <w:jc w:val="center"/>
        <w:rPr>
          <w:rFonts w:ascii="Times New Roman" w:hAnsi="Times New Roman"/>
        </w:rPr>
      </w:pPr>
    </w:p>
    <w:p w:rsidR="00C84831" w:rsidRDefault="00C84831" w:rsidP="00C84831">
      <w:pPr>
        <w:jc w:val="center"/>
        <w:rPr>
          <w:rFonts w:ascii="Times New Roman" w:hAnsi="Times New Roman"/>
        </w:rPr>
      </w:pPr>
    </w:p>
    <w:p w:rsidR="00C84831" w:rsidRDefault="00C84831" w:rsidP="00C84831">
      <w:pPr>
        <w:jc w:val="center"/>
        <w:rPr>
          <w:rFonts w:ascii="Times New Roman" w:hAnsi="Times New Roman"/>
        </w:rPr>
      </w:pPr>
    </w:p>
    <w:p w:rsidR="00C84831" w:rsidRDefault="00C84831" w:rsidP="00C84831">
      <w:pPr>
        <w:jc w:val="center"/>
        <w:rPr>
          <w:rFonts w:ascii="Times New Roman" w:hAnsi="Times New Roman"/>
        </w:rPr>
      </w:pPr>
    </w:p>
    <w:p w:rsidR="00C84831" w:rsidRDefault="00C84831" w:rsidP="00C84831">
      <w:pPr>
        <w:jc w:val="center"/>
        <w:rPr>
          <w:rFonts w:ascii="Times New Roman" w:hAnsi="Times New Roman"/>
        </w:rPr>
      </w:pPr>
    </w:p>
    <w:p w:rsidR="00C84831" w:rsidRDefault="00C84831" w:rsidP="00C84831">
      <w:pPr>
        <w:jc w:val="center"/>
        <w:rPr>
          <w:rFonts w:ascii="Times New Roman" w:hAnsi="Times New Roman"/>
        </w:rPr>
      </w:pPr>
    </w:p>
    <w:p w:rsidR="00C84831" w:rsidRDefault="00C84831" w:rsidP="00C84831">
      <w:pPr>
        <w:jc w:val="center"/>
        <w:rPr>
          <w:rFonts w:ascii="Times New Roman" w:hAnsi="Times New Roman"/>
        </w:rPr>
      </w:pPr>
    </w:p>
    <w:p w:rsidR="00C84831" w:rsidRDefault="00C84831" w:rsidP="00C84831">
      <w:pPr>
        <w:jc w:val="center"/>
        <w:rPr>
          <w:rFonts w:ascii="Times New Roman" w:hAnsi="Times New Roman"/>
        </w:rPr>
      </w:pPr>
    </w:p>
    <w:p w:rsidR="00C84831" w:rsidRDefault="00C84831" w:rsidP="00C84831">
      <w:pPr>
        <w:jc w:val="center"/>
        <w:rPr>
          <w:rFonts w:ascii="Times New Roman" w:hAnsi="Times New Roman"/>
        </w:rPr>
      </w:pPr>
    </w:p>
    <w:p w:rsidR="00C84831" w:rsidRDefault="00C84831" w:rsidP="00C84831">
      <w:pPr>
        <w:jc w:val="center"/>
        <w:rPr>
          <w:rFonts w:ascii="Times New Roman" w:hAnsi="Times New Roman"/>
        </w:rPr>
      </w:pPr>
    </w:p>
    <w:p w:rsidR="00C84831" w:rsidRPr="00D510AB" w:rsidRDefault="00CC04A0" w:rsidP="00C84831">
      <w:pPr>
        <w:spacing w:line="480" w:lineRule="auto"/>
        <w:jc w:val="center"/>
        <w:rPr>
          <w:rFonts w:ascii="Times New Roman" w:hAnsi="Times New Roman"/>
        </w:rPr>
      </w:pPr>
      <w:r>
        <w:rPr>
          <w:rFonts w:ascii="Times New Roman" w:hAnsi="Times New Roman"/>
        </w:rPr>
        <w:t>Au</w:t>
      </w:r>
      <w:r w:rsidR="00064DF3">
        <w:rPr>
          <w:rFonts w:ascii="Times New Roman" w:hAnsi="Times New Roman"/>
        </w:rPr>
        <w:t>thoritarian or Laissez-Faire</w:t>
      </w:r>
      <w:proofErr w:type="gramStart"/>
      <w:r w:rsidR="00064DF3">
        <w:rPr>
          <w:rFonts w:ascii="Times New Roman" w:hAnsi="Times New Roman"/>
        </w:rPr>
        <w:t>?:</w:t>
      </w:r>
      <w:proofErr w:type="gramEnd"/>
      <w:r w:rsidR="00064DF3">
        <w:rPr>
          <w:rFonts w:ascii="Times New Roman" w:hAnsi="Times New Roman"/>
        </w:rPr>
        <w:t xml:space="preserve"> </w:t>
      </w:r>
      <w:r>
        <w:rPr>
          <w:rFonts w:ascii="Times New Roman" w:hAnsi="Times New Roman"/>
        </w:rPr>
        <w:t>Making a Case for Effective Classroom Management</w:t>
      </w:r>
    </w:p>
    <w:p w:rsidR="00C84831" w:rsidRDefault="00C84831" w:rsidP="00C84831">
      <w:pPr>
        <w:spacing w:line="480" w:lineRule="auto"/>
        <w:jc w:val="center"/>
        <w:rPr>
          <w:rFonts w:ascii="Times New Roman" w:hAnsi="Times New Roman"/>
        </w:rPr>
      </w:pPr>
      <w:r>
        <w:rPr>
          <w:rFonts w:ascii="Times New Roman" w:hAnsi="Times New Roman"/>
        </w:rPr>
        <w:t>Mark Ng</w:t>
      </w:r>
    </w:p>
    <w:p w:rsidR="00C84831" w:rsidRDefault="00C84831" w:rsidP="00C84831">
      <w:pPr>
        <w:spacing w:line="480" w:lineRule="auto"/>
        <w:jc w:val="center"/>
        <w:rPr>
          <w:rFonts w:ascii="Times New Roman" w:hAnsi="Times New Roman"/>
        </w:rPr>
      </w:pPr>
      <w:r>
        <w:rPr>
          <w:rFonts w:ascii="Times New Roman" w:hAnsi="Times New Roman"/>
        </w:rPr>
        <w:t>Pepperdine University</w:t>
      </w: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963A56" w:rsidRPr="005861E0" w:rsidRDefault="00963A56" w:rsidP="00B97D61">
      <w:pPr>
        <w:spacing w:line="480" w:lineRule="auto"/>
        <w:ind w:firstLine="720"/>
        <w:rPr>
          <w:rFonts w:ascii="Times New Roman" w:hAnsi="Times New Roman"/>
          <w:color w:val="000000" w:themeColor="text1"/>
        </w:rPr>
      </w:pPr>
    </w:p>
    <w:p w:rsidR="00064DF3" w:rsidRDefault="00064DF3" w:rsidP="00064DF3">
      <w:pPr>
        <w:spacing w:line="480" w:lineRule="auto"/>
        <w:rPr>
          <w:rFonts w:ascii="Times New Roman" w:hAnsi="Times New Roman"/>
          <w:b/>
        </w:rPr>
      </w:pPr>
      <w:r>
        <w:rPr>
          <w:rFonts w:ascii="Times New Roman" w:hAnsi="Times New Roman"/>
          <w:b/>
        </w:rPr>
        <w:t>Introduction</w:t>
      </w:r>
    </w:p>
    <w:p w:rsidR="00064DF3" w:rsidRDefault="00064DF3" w:rsidP="00064DF3">
      <w:pPr>
        <w:spacing w:line="480" w:lineRule="auto"/>
        <w:rPr>
          <w:rFonts w:ascii="Times New Roman" w:hAnsi="Times New Roman"/>
        </w:rPr>
      </w:pPr>
      <w:r>
        <w:rPr>
          <w:rFonts w:ascii="Times New Roman" w:hAnsi="Times New Roman"/>
          <w:b/>
        </w:rPr>
        <w:tab/>
      </w:r>
      <w:r>
        <w:rPr>
          <w:rFonts w:ascii="Times New Roman" w:hAnsi="Times New Roman"/>
        </w:rPr>
        <w:t xml:space="preserve">Debate over the optimal style of classroom management has raged for decades; the dichotomy between East and West is particularly pronounced in this regard.  While laissez-faire classroom policies are seen to cultivate creative genius in American classrooms, the authoritarian efficiency in Asia continues to churn out the highest-scoring automatons.  As teachers, classroom management remains a dilemma of foremost concern because we not only care about academic </w:t>
      </w:r>
      <w:proofErr w:type="gramStart"/>
      <w:r>
        <w:rPr>
          <w:rFonts w:ascii="Times New Roman" w:hAnsi="Times New Roman"/>
        </w:rPr>
        <w:t>achievement,</w:t>
      </w:r>
      <w:proofErr w:type="gramEnd"/>
      <w:r>
        <w:rPr>
          <w:rFonts w:ascii="Times New Roman" w:hAnsi="Times New Roman"/>
        </w:rPr>
        <w:t xml:space="preserve"> the happiness of the child is also paramount.  Balancing performance against student welfare is a juggling </w:t>
      </w:r>
      <w:proofErr w:type="gramStart"/>
      <w:r>
        <w:rPr>
          <w:rFonts w:ascii="Times New Roman" w:hAnsi="Times New Roman"/>
        </w:rPr>
        <w:t>act which</w:t>
      </w:r>
      <w:proofErr w:type="gramEnd"/>
      <w:r>
        <w:rPr>
          <w:rFonts w:ascii="Times New Roman" w:hAnsi="Times New Roman"/>
        </w:rPr>
        <w:t xml:space="preserve"> few have seemed to master.  This study seeks to uncover the relationship between classroom management style and academic learning: Does an authoritarian or laissez-faire environment produce better academic learning?</w:t>
      </w:r>
    </w:p>
    <w:p w:rsidR="00064DF3" w:rsidRDefault="00064DF3" w:rsidP="00064DF3">
      <w:pPr>
        <w:spacing w:line="480" w:lineRule="auto"/>
        <w:rPr>
          <w:rFonts w:ascii="Times New Roman" w:hAnsi="Times New Roman"/>
        </w:rPr>
      </w:pPr>
      <w:r>
        <w:rPr>
          <w:rFonts w:ascii="Times New Roman" w:hAnsi="Times New Roman"/>
        </w:rPr>
        <w:tab/>
        <w:t xml:space="preserve">Authenticity holds the key to unlocking the inner persona – “the human heart that is the source of good teaching” (Palmer, 2007, p. 4).  It is why we do action research – to provide insight into our teaching practices even as we do it.  The more we understand ourselves, the better we can improve our teaching environment for the sake of our students.  It is a circular process that constantly feeds itself with newly gleaned information in an attempt to better refine the process itself.  As teachers combine real-world observations with systematic data collection and testing, they are able to shed </w:t>
      </w:r>
      <w:r>
        <w:rPr>
          <w:rFonts w:ascii="Times New Roman" w:hAnsi="Times New Roman"/>
          <w:i/>
        </w:rPr>
        <w:t>a priori</w:t>
      </w:r>
      <w:r>
        <w:rPr>
          <w:rFonts w:ascii="Times New Roman" w:hAnsi="Times New Roman"/>
        </w:rPr>
        <w:t xml:space="preserve"> assumptions for conclusions grounded in scientific praxis.</w:t>
      </w:r>
    </w:p>
    <w:p w:rsidR="00064DF3" w:rsidRDefault="00064DF3" w:rsidP="00064DF3">
      <w:pPr>
        <w:spacing w:line="480" w:lineRule="auto"/>
        <w:rPr>
          <w:rFonts w:ascii="Times New Roman" w:hAnsi="Times New Roman"/>
        </w:rPr>
      </w:pPr>
      <w:r>
        <w:rPr>
          <w:rFonts w:ascii="Times New Roman" w:hAnsi="Times New Roman"/>
        </w:rPr>
        <w:tab/>
        <w:t>Action research is relevant because teachers have privileged access to the inner workings of the classroom.  Being on the ground, they are best able to identify ongoing problems and implement possible solutions.  Their unique status as both participants and researchers provides insider information that can be used to generate practical changes – lending weight to the term ‘</w:t>
      </w:r>
      <w:r w:rsidRPr="00076C0C">
        <w:rPr>
          <w:rFonts w:ascii="Times New Roman" w:hAnsi="Times New Roman"/>
          <w:i/>
        </w:rPr>
        <w:t>reflective</w:t>
      </w:r>
      <w:r>
        <w:rPr>
          <w:rFonts w:ascii="Times New Roman" w:hAnsi="Times New Roman"/>
        </w:rPr>
        <w:t xml:space="preserve"> practitioner.’  This practitioner seeks out improvement not because he </w:t>
      </w:r>
      <w:r w:rsidRPr="00EF44AB">
        <w:rPr>
          <w:rFonts w:ascii="Times New Roman" w:hAnsi="Times New Roman"/>
          <w:i/>
        </w:rPr>
        <w:t>ought</w:t>
      </w:r>
      <w:r>
        <w:rPr>
          <w:rFonts w:ascii="Times New Roman" w:hAnsi="Times New Roman"/>
        </w:rPr>
        <w:t xml:space="preserve"> to but because he </w:t>
      </w:r>
      <w:r w:rsidRPr="00EF44AB">
        <w:rPr>
          <w:rFonts w:ascii="Times New Roman" w:hAnsi="Times New Roman"/>
          <w:i/>
        </w:rPr>
        <w:t>wants</w:t>
      </w:r>
      <w:r>
        <w:rPr>
          <w:rFonts w:ascii="Times New Roman" w:hAnsi="Times New Roman"/>
        </w:rPr>
        <w:t xml:space="preserve"> to.  </w:t>
      </w:r>
      <w:proofErr w:type="gramStart"/>
      <w:r>
        <w:rPr>
          <w:rFonts w:ascii="Times New Roman" w:hAnsi="Times New Roman"/>
        </w:rPr>
        <w:t>When “deep gladness and the w</w:t>
      </w:r>
      <w:r w:rsidR="006E6CCC">
        <w:rPr>
          <w:rFonts w:ascii="Times New Roman" w:hAnsi="Times New Roman"/>
        </w:rPr>
        <w:t>orld’s deep hunger meet” (Palmer</w:t>
      </w:r>
      <w:r>
        <w:rPr>
          <w:rFonts w:ascii="Times New Roman" w:hAnsi="Times New Roman"/>
        </w:rPr>
        <w:t>, 2007, p. 31), there you find true vocation.</w:t>
      </w:r>
      <w:proofErr w:type="gramEnd"/>
    </w:p>
    <w:p w:rsidR="00064DF3" w:rsidRDefault="00064DF3" w:rsidP="00064DF3">
      <w:pPr>
        <w:spacing w:line="480" w:lineRule="auto"/>
        <w:rPr>
          <w:rFonts w:ascii="Times New Roman" w:hAnsi="Times New Roman"/>
        </w:rPr>
      </w:pPr>
      <w:r>
        <w:rPr>
          <w:rFonts w:ascii="Times New Roman" w:hAnsi="Times New Roman"/>
        </w:rPr>
        <w:tab/>
        <w:t>While classroom management is preeminent amongst factors influencing academic learning (</w:t>
      </w:r>
      <w:proofErr w:type="spellStart"/>
      <w:r>
        <w:rPr>
          <w:rFonts w:ascii="Times New Roman" w:hAnsi="Times New Roman"/>
        </w:rPr>
        <w:t>Marzano</w:t>
      </w:r>
      <w:proofErr w:type="spellEnd"/>
      <w:r>
        <w:rPr>
          <w:rFonts w:ascii="Times New Roman" w:hAnsi="Times New Roman"/>
        </w:rPr>
        <w:t xml:space="preserve">, </w:t>
      </w:r>
      <w:proofErr w:type="spellStart"/>
      <w:r>
        <w:rPr>
          <w:rFonts w:ascii="Times New Roman" w:hAnsi="Times New Roman"/>
        </w:rPr>
        <w:t>Marzano</w:t>
      </w:r>
      <w:proofErr w:type="spellEnd"/>
      <w:r>
        <w:rPr>
          <w:rFonts w:ascii="Times New Roman" w:hAnsi="Times New Roman"/>
        </w:rPr>
        <w:t xml:space="preserve">, &amp; Pickering, 2003; Norris, 2003; Wang, </w:t>
      </w:r>
      <w:proofErr w:type="spellStart"/>
      <w:r>
        <w:rPr>
          <w:rFonts w:ascii="Times New Roman" w:hAnsi="Times New Roman"/>
        </w:rPr>
        <w:t>Haertel</w:t>
      </w:r>
      <w:proofErr w:type="spellEnd"/>
      <w:r>
        <w:rPr>
          <w:rFonts w:ascii="Times New Roman" w:hAnsi="Times New Roman"/>
        </w:rPr>
        <w:t xml:space="preserve">, and Walberg, 1993), the exact nature of the relationship remains elusive.  Most classroom management programs, in fact, show little direct evidence of their overall effectiveness in improving student performance.  </w:t>
      </w:r>
    </w:p>
    <w:p w:rsidR="00064DF3" w:rsidRDefault="00064DF3" w:rsidP="00064DF3">
      <w:pPr>
        <w:spacing w:line="480" w:lineRule="auto"/>
        <w:rPr>
          <w:rFonts w:ascii="Times New Roman" w:hAnsi="Times New Roman"/>
        </w:rPr>
      </w:pPr>
      <w:r>
        <w:rPr>
          <w:rFonts w:ascii="Times New Roman" w:hAnsi="Times New Roman"/>
        </w:rPr>
        <w:tab/>
        <w:t xml:space="preserve">Research literature contains mixed reviews of classroom management: Freiberg, </w:t>
      </w:r>
      <w:proofErr w:type="spellStart"/>
      <w:r>
        <w:rPr>
          <w:rFonts w:ascii="Times New Roman" w:hAnsi="Times New Roman"/>
        </w:rPr>
        <w:t>Huzinec</w:t>
      </w:r>
      <w:proofErr w:type="spellEnd"/>
      <w:r>
        <w:rPr>
          <w:rFonts w:ascii="Times New Roman" w:hAnsi="Times New Roman"/>
        </w:rPr>
        <w:t xml:space="preserve">, and Templeton (2009), </w:t>
      </w:r>
      <w:proofErr w:type="spellStart"/>
      <w:r>
        <w:rPr>
          <w:rFonts w:ascii="Times New Roman" w:hAnsi="Times New Roman"/>
        </w:rPr>
        <w:t>McGarity</w:t>
      </w:r>
      <w:proofErr w:type="spellEnd"/>
      <w:r>
        <w:rPr>
          <w:rFonts w:ascii="Times New Roman" w:hAnsi="Times New Roman"/>
        </w:rPr>
        <w:t xml:space="preserve">, Jr. and Butts (1984), and </w:t>
      </w:r>
      <w:proofErr w:type="spellStart"/>
      <w:r>
        <w:rPr>
          <w:rFonts w:ascii="Times New Roman" w:hAnsi="Times New Roman"/>
        </w:rPr>
        <w:t>Logie</w:t>
      </w:r>
      <w:proofErr w:type="spellEnd"/>
      <w:r>
        <w:rPr>
          <w:rFonts w:ascii="Times New Roman" w:hAnsi="Times New Roman"/>
        </w:rPr>
        <w:t xml:space="preserve"> (1991) find a positive correlation between classroom management and academic achievement while Greenwood, Hops, Walker, Guild, Stokes, Young, </w:t>
      </w:r>
      <w:proofErr w:type="spellStart"/>
      <w:r>
        <w:rPr>
          <w:rFonts w:ascii="Times New Roman" w:hAnsi="Times New Roman"/>
        </w:rPr>
        <w:t>Keleman</w:t>
      </w:r>
      <w:proofErr w:type="spellEnd"/>
      <w:r>
        <w:rPr>
          <w:rFonts w:ascii="Times New Roman" w:hAnsi="Times New Roman"/>
        </w:rPr>
        <w:t xml:space="preserve">, and </w:t>
      </w:r>
      <w:proofErr w:type="spellStart"/>
      <w:r>
        <w:rPr>
          <w:rFonts w:ascii="Times New Roman" w:hAnsi="Times New Roman"/>
        </w:rPr>
        <w:t>Willardson</w:t>
      </w:r>
      <w:proofErr w:type="spellEnd"/>
      <w:r>
        <w:rPr>
          <w:rFonts w:ascii="Times New Roman" w:hAnsi="Times New Roman"/>
        </w:rPr>
        <w:t xml:space="preserve"> (1979) and Burke, Oats, </w:t>
      </w:r>
      <w:proofErr w:type="spellStart"/>
      <w:r>
        <w:rPr>
          <w:rFonts w:ascii="Times New Roman" w:hAnsi="Times New Roman"/>
        </w:rPr>
        <w:t>Ringle</w:t>
      </w:r>
      <w:proofErr w:type="spellEnd"/>
      <w:r>
        <w:rPr>
          <w:rFonts w:ascii="Times New Roman" w:hAnsi="Times New Roman"/>
        </w:rPr>
        <w:t xml:space="preserve">, </w:t>
      </w:r>
      <w:proofErr w:type="spellStart"/>
      <w:r>
        <w:rPr>
          <w:rFonts w:ascii="Times New Roman" w:hAnsi="Times New Roman"/>
        </w:rPr>
        <w:t>Fichtner</w:t>
      </w:r>
      <w:proofErr w:type="spellEnd"/>
      <w:r>
        <w:rPr>
          <w:rFonts w:ascii="Times New Roman" w:hAnsi="Times New Roman"/>
        </w:rPr>
        <w:t xml:space="preserve">, and </w:t>
      </w:r>
      <w:proofErr w:type="spellStart"/>
      <w:r>
        <w:rPr>
          <w:rFonts w:ascii="Times New Roman" w:hAnsi="Times New Roman"/>
        </w:rPr>
        <w:t>DelGaudio</w:t>
      </w:r>
      <w:proofErr w:type="spellEnd"/>
      <w:r>
        <w:rPr>
          <w:rFonts w:ascii="Times New Roman" w:hAnsi="Times New Roman"/>
        </w:rPr>
        <w:t xml:space="preserve"> (2011) find little relationship.  These studies fail to provide a consistent basis for comparison because of their wide range of durations and choice of variables.  For example, </w:t>
      </w:r>
      <w:proofErr w:type="spellStart"/>
      <w:r>
        <w:rPr>
          <w:rFonts w:ascii="Times New Roman" w:hAnsi="Times New Roman"/>
        </w:rPr>
        <w:t>McGarity</w:t>
      </w:r>
      <w:proofErr w:type="spellEnd"/>
      <w:r>
        <w:rPr>
          <w:rFonts w:ascii="Times New Roman" w:hAnsi="Times New Roman"/>
        </w:rPr>
        <w:t xml:space="preserve">, </w:t>
      </w:r>
      <w:proofErr w:type="spellStart"/>
      <w:r>
        <w:rPr>
          <w:rFonts w:ascii="Times New Roman" w:hAnsi="Times New Roman"/>
        </w:rPr>
        <w:t>Jr</w:t>
      </w:r>
      <w:proofErr w:type="spellEnd"/>
      <w:r>
        <w:rPr>
          <w:rFonts w:ascii="Times New Roman" w:hAnsi="Times New Roman"/>
        </w:rPr>
        <w:t xml:space="preserve">, and Butts (1984) took 10 days to compile their data compared to two years for Freiberg et al. (2009).  Similarly, vastly different measures were used to evaluate classroom management behavior: 12 selected management indicators from the Georgia Teachers Performance Assessment Indicators (TPAI) were used by </w:t>
      </w:r>
      <w:proofErr w:type="spellStart"/>
      <w:r>
        <w:rPr>
          <w:rFonts w:ascii="Times New Roman" w:hAnsi="Times New Roman"/>
        </w:rPr>
        <w:t>McGarity</w:t>
      </w:r>
      <w:proofErr w:type="spellEnd"/>
      <w:r>
        <w:rPr>
          <w:rFonts w:ascii="Times New Roman" w:hAnsi="Times New Roman"/>
        </w:rPr>
        <w:t>, Jr. and Butts (1984) to measure teacher behavior while Burke et al.’s (2011) study utilized a collective group approach (teachers who attended WMC – a classroom management program).</w:t>
      </w:r>
    </w:p>
    <w:p w:rsidR="00064DF3" w:rsidRDefault="00064DF3" w:rsidP="00064DF3">
      <w:pPr>
        <w:spacing w:line="480" w:lineRule="auto"/>
        <w:rPr>
          <w:rFonts w:ascii="Times New Roman" w:hAnsi="Times New Roman"/>
        </w:rPr>
      </w:pPr>
      <w:r>
        <w:rPr>
          <w:rFonts w:ascii="Times New Roman" w:hAnsi="Times New Roman"/>
        </w:rPr>
        <w:tab/>
        <w:t xml:space="preserve">Perhaps the glaring weakness in the extant literature is the minuscule windows of observation used to generate data.  From 16 minutes in the case of Burke et al. (2011) to one class period for </w:t>
      </w:r>
      <w:proofErr w:type="spellStart"/>
      <w:r>
        <w:rPr>
          <w:rFonts w:ascii="Times New Roman" w:hAnsi="Times New Roman"/>
        </w:rPr>
        <w:t>McGarity</w:t>
      </w:r>
      <w:proofErr w:type="spellEnd"/>
      <w:r>
        <w:rPr>
          <w:rFonts w:ascii="Times New Roman" w:hAnsi="Times New Roman"/>
        </w:rPr>
        <w:t>, Jr. and Butts (1984), these ‘snapshots’ of classroom management are hardly conclusive representations of the whole teacher – “all of the things that a teacher does to organize students, space, time, and materials so that instruction in content and student learning can take place” (Wong &amp; Wong, 1998, p. 84).  On the other hand, Freiberg et al. (2009) and Greenwood et al.’s (1979) collective group approach has no way of determining individual teacher effectiveness.</w:t>
      </w:r>
    </w:p>
    <w:p w:rsidR="00064DF3" w:rsidRDefault="00064DF3" w:rsidP="00064DF3">
      <w:pPr>
        <w:spacing w:line="480" w:lineRule="auto"/>
        <w:rPr>
          <w:rFonts w:ascii="Times New Roman" w:hAnsi="Times New Roman"/>
        </w:rPr>
      </w:pPr>
      <w:r>
        <w:rPr>
          <w:rFonts w:ascii="Times New Roman" w:hAnsi="Times New Roman"/>
        </w:rPr>
        <w:tab/>
        <w:t xml:space="preserve">Rather than inducing the relationship between classroom management and academic achievement as these studies have done, </w:t>
      </w:r>
      <w:proofErr w:type="spellStart"/>
      <w:r>
        <w:rPr>
          <w:rFonts w:ascii="Times New Roman" w:hAnsi="Times New Roman"/>
        </w:rPr>
        <w:t>Logie</w:t>
      </w:r>
      <w:proofErr w:type="spellEnd"/>
      <w:r>
        <w:rPr>
          <w:rFonts w:ascii="Times New Roman" w:hAnsi="Times New Roman"/>
        </w:rPr>
        <w:t xml:space="preserve"> (1991) conducts an </w:t>
      </w:r>
      <w:r>
        <w:rPr>
          <w:rFonts w:ascii="Times New Roman" w:hAnsi="Times New Roman"/>
          <w:i/>
        </w:rPr>
        <w:t>a posteriori</w:t>
      </w:r>
      <w:r>
        <w:rPr>
          <w:rFonts w:ascii="Times New Roman" w:hAnsi="Times New Roman"/>
        </w:rPr>
        <w:t xml:space="preserve"> investigation into what produces high-performing schools.  The results were: classroom management, teaching practices, teacher attitudes and classroom environment.  She successfully proved that high-performing schools </w:t>
      </w:r>
      <w:r>
        <w:rPr>
          <w:rFonts w:ascii="Times New Roman" w:hAnsi="Times New Roman"/>
          <w:i/>
        </w:rPr>
        <w:t xml:space="preserve">necessarily </w:t>
      </w:r>
      <w:r>
        <w:rPr>
          <w:rFonts w:ascii="Times New Roman" w:hAnsi="Times New Roman"/>
        </w:rPr>
        <w:t>had effective classroom management; however, as demonstrated by the other studies, the reverse was not necessarily true.</w:t>
      </w:r>
    </w:p>
    <w:p w:rsidR="00064DF3" w:rsidRDefault="00064DF3" w:rsidP="00064DF3">
      <w:pPr>
        <w:spacing w:line="480" w:lineRule="auto"/>
        <w:rPr>
          <w:rFonts w:ascii="Times New Roman" w:hAnsi="Times New Roman"/>
        </w:rPr>
      </w:pPr>
      <w:r>
        <w:rPr>
          <w:rFonts w:ascii="Times New Roman" w:hAnsi="Times New Roman"/>
        </w:rPr>
        <w:tab/>
        <w:t xml:space="preserve">Given the findings that effective classroom management did not necessarily produce better academic achievement, this study aims to discover what </w:t>
      </w:r>
      <w:r w:rsidRPr="002A382E">
        <w:rPr>
          <w:rFonts w:ascii="Times New Roman" w:hAnsi="Times New Roman"/>
          <w:i/>
        </w:rPr>
        <w:t>style</w:t>
      </w:r>
      <w:r>
        <w:rPr>
          <w:rFonts w:ascii="Times New Roman" w:hAnsi="Times New Roman"/>
        </w:rPr>
        <w:t xml:space="preserve"> of classroom management is associated with better learning.  The binary nature of the comparison between authoritarian and laissez-faire environments is designed to facilitate more vivid contrasts in experimental results.  Most importantly, instead of measuring classroom management on a continuum of individual behaviors or training program efficacy, this study focuses on a crucial gap in the extant literature: teacher characteristics.</w:t>
      </w:r>
    </w:p>
    <w:p w:rsidR="00064DF3" w:rsidRDefault="00064DF3" w:rsidP="00064DF3">
      <w:pPr>
        <w:spacing w:line="480" w:lineRule="auto"/>
        <w:rPr>
          <w:rFonts w:ascii="Times New Roman" w:hAnsi="Times New Roman"/>
        </w:rPr>
      </w:pPr>
      <w:r>
        <w:rPr>
          <w:rFonts w:ascii="Times New Roman" w:hAnsi="Times New Roman"/>
        </w:rPr>
        <w:tab/>
        <w:t>For the purposes of this paper, the following terms are defined</w:t>
      </w:r>
      <w:proofErr w:type="gramStart"/>
      <w:r>
        <w:rPr>
          <w:rFonts w:ascii="Times New Roman" w:hAnsi="Times New Roman"/>
        </w:rPr>
        <w:t>:-</w:t>
      </w:r>
      <w:proofErr w:type="gramEnd"/>
    </w:p>
    <w:p w:rsidR="00064DF3" w:rsidRDefault="00064DF3" w:rsidP="00064DF3">
      <w:pPr>
        <w:spacing w:line="480" w:lineRule="auto"/>
        <w:rPr>
          <w:rFonts w:ascii="Times New Roman" w:hAnsi="Times New Roman"/>
        </w:rPr>
      </w:pPr>
      <w:r w:rsidRPr="00BC29FA">
        <w:rPr>
          <w:rFonts w:ascii="Times New Roman" w:hAnsi="Times New Roman"/>
          <w:b/>
        </w:rPr>
        <w:t>Classroom management:</w:t>
      </w:r>
      <w:r>
        <w:rPr>
          <w:rFonts w:ascii="Times New Roman" w:hAnsi="Times New Roman"/>
        </w:rPr>
        <w:t xml:space="preserve"> The steps that a teacher takes to create the best possible learning environment</w:t>
      </w:r>
    </w:p>
    <w:p w:rsidR="00064DF3" w:rsidRDefault="00064DF3" w:rsidP="00064DF3">
      <w:pPr>
        <w:spacing w:line="480" w:lineRule="auto"/>
        <w:rPr>
          <w:rFonts w:ascii="Times New Roman" w:hAnsi="Times New Roman"/>
        </w:rPr>
      </w:pPr>
      <w:r w:rsidRPr="00BC29FA">
        <w:rPr>
          <w:rFonts w:ascii="Times New Roman" w:hAnsi="Times New Roman"/>
          <w:b/>
        </w:rPr>
        <w:t>Academic learning:</w:t>
      </w:r>
      <w:r>
        <w:rPr>
          <w:rFonts w:ascii="Times New Roman" w:hAnsi="Times New Roman"/>
        </w:rPr>
        <w:t xml:space="preserve"> Learning achieved in the classroom</w:t>
      </w:r>
    </w:p>
    <w:p w:rsidR="00064DF3" w:rsidRDefault="00064DF3" w:rsidP="00064DF3">
      <w:pPr>
        <w:spacing w:line="480" w:lineRule="auto"/>
        <w:rPr>
          <w:rFonts w:ascii="Times New Roman" w:hAnsi="Times New Roman"/>
        </w:rPr>
      </w:pPr>
      <w:r w:rsidRPr="00BC29FA">
        <w:rPr>
          <w:rFonts w:ascii="Times New Roman" w:hAnsi="Times New Roman"/>
          <w:b/>
        </w:rPr>
        <w:t>Authoritarian:</w:t>
      </w:r>
      <w:r>
        <w:rPr>
          <w:rFonts w:ascii="Times New Roman" w:hAnsi="Times New Roman"/>
        </w:rPr>
        <w:t xml:space="preserve"> Form of classroom management where the teacher retains heavy control over his students and where rules and discipline are tightly enforced</w:t>
      </w:r>
    </w:p>
    <w:p w:rsidR="00064DF3" w:rsidRDefault="00064DF3" w:rsidP="00064DF3">
      <w:pPr>
        <w:spacing w:line="480" w:lineRule="auto"/>
        <w:rPr>
          <w:rFonts w:ascii="Times New Roman" w:hAnsi="Times New Roman"/>
        </w:rPr>
      </w:pPr>
      <w:r w:rsidRPr="00BC29FA">
        <w:rPr>
          <w:rFonts w:ascii="Times New Roman" w:hAnsi="Times New Roman"/>
          <w:b/>
        </w:rPr>
        <w:t>Laissez-faire:</w:t>
      </w:r>
      <w:r>
        <w:rPr>
          <w:rFonts w:ascii="Times New Roman" w:hAnsi="Times New Roman"/>
        </w:rPr>
        <w:t xml:space="preserve"> Form of classroom management where the teacher allows his students vast latitude in behavior and where the students are mostly responsible for self-discipline and management</w:t>
      </w:r>
    </w:p>
    <w:p w:rsidR="00064DF3" w:rsidRDefault="00064DF3" w:rsidP="00064DF3">
      <w:pPr>
        <w:spacing w:line="480" w:lineRule="auto"/>
        <w:rPr>
          <w:rFonts w:ascii="Times New Roman" w:hAnsi="Times New Roman"/>
        </w:rPr>
      </w:pPr>
      <w:r w:rsidRPr="00BC29FA">
        <w:rPr>
          <w:rFonts w:ascii="Times New Roman" w:hAnsi="Times New Roman"/>
          <w:b/>
        </w:rPr>
        <w:t>Classroom engagement:</w:t>
      </w:r>
      <w:r>
        <w:rPr>
          <w:rFonts w:ascii="Times New Roman" w:hAnsi="Times New Roman"/>
        </w:rPr>
        <w:t xml:space="preserve"> Students are actively listening to the teacher and engaged in classroom activities</w:t>
      </w:r>
    </w:p>
    <w:p w:rsidR="00064DF3" w:rsidRDefault="00064DF3" w:rsidP="00064DF3">
      <w:pPr>
        <w:spacing w:line="480" w:lineRule="auto"/>
        <w:rPr>
          <w:rFonts w:ascii="Times New Roman" w:hAnsi="Times New Roman"/>
        </w:rPr>
      </w:pPr>
      <w:r w:rsidRPr="00BC29FA">
        <w:rPr>
          <w:rFonts w:ascii="Times New Roman" w:hAnsi="Times New Roman"/>
          <w:b/>
        </w:rPr>
        <w:t>Behavior:</w:t>
      </w:r>
      <w:r>
        <w:rPr>
          <w:rFonts w:ascii="Times New Roman" w:hAnsi="Times New Roman"/>
        </w:rPr>
        <w:t xml:space="preserve"> Actions in the classroom that determine disciplinary measures</w:t>
      </w:r>
    </w:p>
    <w:p w:rsidR="00064DF3" w:rsidRDefault="00064DF3" w:rsidP="00064DF3">
      <w:pPr>
        <w:spacing w:line="480" w:lineRule="auto"/>
        <w:rPr>
          <w:rFonts w:ascii="Times New Roman" w:hAnsi="Times New Roman"/>
        </w:rPr>
      </w:pPr>
      <w:r w:rsidRPr="00BC29FA">
        <w:rPr>
          <w:rFonts w:ascii="Times New Roman" w:hAnsi="Times New Roman"/>
          <w:b/>
        </w:rPr>
        <w:t>Teacher characteristics:</w:t>
      </w:r>
      <w:r>
        <w:rPr>
          <w:rFonts w:ascii="Times New Roman" w:hAnsi="Times New Roman"/>
        </w:rPr>
        <w:t xml:space="preserve"> The classroom management style of the teacher in terms of control over students and enforcement of rules and discipline</w:t>
      </w:r>
    </w:p>
    <w:p w:rsidR="00064DF3" w:rsidRDefault="00064DF3" w:rsidP="00064DF3">
      <w:pPr>
        <w:spacing w:line="480" w:lineRule="auto"/>
        <w:rPr>
          <w:rFonts w:ascii="Times New Roman" w:hAnsi="Times New Roman"/>
        </w:rPr>
      </w:pPr>
      <w:r w:rsidRPr="00BC29FA">
        <w:rPr>
          <w:rFonts w:ascii="Times New Roman" w:hAnsi="Times New Roman"/>
          <w:b/>
        </w:rPr>
        <w:t>Classroom management training programs:</w:t>
      </w:r>
      <w:r>
        <w:rPr>
          <w:rFonts w:ascii="Times New Roman" w:hAnsi="Times New Roman"/>
        </w:rPr>
        <w:t xml:space="preserve"> Instructional programs conducted by professional agencies that instruct teachers in classroom management techniques</w:t>
      </w:r>
    </w:p>
    <w:p w:rsidR="00064DF3" w:rsidRDefault="00064DF3" w:rsidP="00064DF3">
      <w:pPr>
        <w:spacing w:line="480" w:lineRule="auto"/>
        <w:rPr>
          <w:rFonts w:ascii="Times New Roman" w:hAnsi="Times New Roman"/>
        </w:rPr>
      </w:pPr>
      <w:r>
        <w:rPr>
          <w:rFonts w:ascii="Times New Roman" w:hAnsi="Times New Roman"/>
        </w:rPr>
        <w:tab/>
        <w:t xml:space="preserve">Naturalistic inquiry was the model used in this case study of two teachers with vastly different classroom management styles.  Given the “natural setting” (Lincoln &amp; </w:t>
      </w:r>
      <w:proofErr w:type="spellStart"/>
      <w:r>
        <w:rPr>
          <w:rFonts w:ascii="Times New Roman" w:hAnsi="Times New Roman"/>
        </w:rPr>
        <w:t>Guba</w:t>
      </w:r>
      <w:proofErr w:type="spellEnd"/>
      <w:r>
        <w:rPr>
          <w:rFonts w:ascii="Times New Roman" w:hAnsi="Times New Roman"/>
        </w:rPr>
        <w:t>, 1985, p. 39) of the school, this methodology was most suited to generating a holistic picture of the overall classroom environment.  Data was collected in three ways: classroom observations, interviews, and primary documents.  Each classroom management style could then be assessed against the other to determine learning effectiveness.</w:t>
      </w:r>
    </w:p>
    <w:p w:rsidR="00DC3102" w:rsidRDefault="00064DF3" w:rsidP="00064DF3">
      <w:pPr>
        <w:spacing w:line="480" w:lineRule="auto"/>
        <w:rPr>
          <w:rFonts w:ascii="Times New Roman" w:hAnsi="Times New Roman"/>
        </w:rPr>
      </w:pPr>
      <w:r>
        <w:rPr>
          <w:rFonts w:ascii="Times New Roman" w:hAnsi="Times New Roman"/>
        </w:rPr>
        <w:tab/>
        <w:t>A more detailed look into the research literature follows in the next section.  The majority of the studies investigate the relationship between classroom management and academic achievement through the eyes of external observers.  Their objective is to determine whether classroom management or other factors play a significant role in student performance, and what teachers can do to create the best possible learning environment.</w:t>
      </w:r>
    </w:p>
    <w:p w:rsidR="00DC3102" w:rsidRDefault="00DC3102" w:rsidP="00064DF3">
      <w:pPr>
        <w:spacing w:line="480" w:lineRule="auto"/>
        <w:rPr>
          <w:rFonts w:ascii="Times New Roman" w:hAnsi="Times New Roman"/>
        </w:rPr>
      </w:pPr>
    </w:p>
    <w:p w:rsidR="00DC3102" w:rsidRDefault="00DC3102" w:rsidP="00064DF3">
      <w:pPr>
        <w:spacing w:line="480" w:lineRule="auto"/>
        <w:rPr>
          <w:rFonts w:ascii="Times New Roman" w:hAnsi="Times New Roman"/>
        </w:rPr>
      </w:pPr>
      <w:r>
        <w:rPr>
          <w:rFonts w:ascii="Times New Roman" w:hAnsi="Times New Roman"/>
          <w:b/>
        </w:rPr>
        <w:t>Literature Review</w:t>
      </w:r>
    </w:p>
    <w:p w:rsidR="00DC3102" w:rsidRDefault="00DC3102" w:rsidP="00DC3102">
      <w:pPr>
        <w:spacing w:line="480" w:lineRule="auto"/>
        <w:rPr>
          <w:rFonts w:ascii="Times New Roman" w:hAnsi="Times New Roman"/>
        </w:rPr>
      </w:pPr>
      <w:r>
        <w:rPr>
          <w:rFonts w:ascii="Times New Roman" w:hAnsi="Times New Roman"/>
        </w:rPr>
        <w:tab/>
        <w:t xml:space="preserve">Classroom management has long been identified as an integral factor in student academic learning.  “The classroom climate they [teachers] establish for themselves and their students greatly affects the learning process” (Norris, 2003, p. 315).  But the exact relationship between classroom management and academic learning is still a tenuous one.  Wang, </w:t>
      </w:r>
      <w:proofErr w:type="spellStart"/>
      <w:r>
        <w:rPr>
          <w:rFonts w:ascii="Times New Roman" w:hAnsi="Times New Roman"/>
        </w:rPr>
        <w:t>Haertel</w:t>
      </w:r>
      <w:proofErr w:type="spellEnd"/>
      <w:r>
        <w:rPr>
          <w:rFonts w:ascii="Times New Roman" w:hAnsi="Times New Roman"/>
        </w:rPr>
        <w:t xml:space="preserve">, and Walberg (1993) ranked classroom management as number one in a list of the five most important factors that influence school learning.  </w:t>
      </w:r>
      <w:proofErr w:type="spellStart"/>
      <w:r>
        <w:rPr>
          <w:rFonts w:ascii="Times New Roman" w:hAnsi="Times New Roman"/>
        </w:rPr>
        <w:t>Marzano</w:t>
      </w:r>
      <w:proofErr w:type="spellEnd"/>
      <w:r>
        <w:rPr>
          <w:rFonts w:ascii="Times New Roman" w:hAnsi="Times New Roman"/>
        </w:rPr>
        <w:t xml:space="preserve">, </w:t>
      </w:r>
      <w:proofErr w:type="spellStart"/>
      <w:r>
        <w:rPr>
          <w:rFonts w:ascii="Times New Roman" w:hAnsi="Times New Roman"/>
        </w:rPr>
        <w:t>Marzano</w:t>
      </w:r>
      <w:proofErr w:type="spellEnd"/>
      <w:r>
        <w:rPr>
          <w:rFonts w:ascii="Times New Roman" w:hAnsi="Times New Roman"/>
        </w:rPr>
        <w:t>, and Pickering (2003) reached a similar outcome in their seminal review.  However, most classroom management programs provide scant evidence of their efficacy in improving student academic performance.</w:t>
      </w:r>
    </w:p>
    <w:p w:rsidR="00DC3102" w:rsidRDefault="00DC3102" w:rsidP="00DC3102">
      <w:pPr>
        <w:spacing w:line="480" w:lineRule="auto"/>
        <w:rPr>
          <w:rFonts w:ascii="Times New Roman" w:hAnsi="Times New Roman"/>
        </w:rPr>
      </w:pPr>
      <w:r>
        <w:rPr>
          <w:rFonts w:ascii="Times New Roman" w:hAnsi="Times New Roman"/>
        </w:rPr>
        <w:tab/>
        <w:t xml:space="preserve">Research literature has been likewise inconclusive in its findings. Freiberg, </w:t>
      </w:r>
      <w:proofErr w:type="spellStart"/>
      <w:r>
        <w:rPr>
          <w:rFonts w:ascii="Times New Roman" w:hAnsi="Times New Roman"/>
        </w:rPr>
        <w:t>Huzinec</w:t>
      </w:r>
      <w:proofErr w:type="spellEnd"/>
      <w:r>
        <w:rPr>
          <w:rFonts w:ascii="Times New Roman" w:hAnsi="Times New Roman"/>
        </w:rPr>
        <w:t xml:space="preserve">, and Templeton (2009), </w:t>
      </w:r>
      <w:proofErr w:type="spellStart"/>
      <w:r>
        <w:rPr>
          <w:rFonts w:ascii="Times New Roman" w:hAnsi="Times New Roman"/>
        </w:rPr>
        <w:t>McGarity</w:t>
      </w:r>
      <w:proofErr w:type="spellEnd"/>
      <w:r>
        <w:rPr>
          <w:rFonts w:ascii="Times New Roman" w:hAnsi="Times New Roman"/>
        </w:rPr>
        <w:t xml:space="preserve">, Jr. and Butts (1984), and </w:t>
      </w:r>
      <w:proofErr w:type="spellStart"/>
      <w:r>
        <w:rPr>
          <w:rFonts w:ascii="Times New Roman" w:hAnsi="Times New Roman"/>
        </w:rPr>
        <w:t>Logie</w:t>
      </w:r>
      <w:proofErr w:type="spellEnd"/>
      <w:r>
        <w:rPr>
          <w:rFonts w:ascii="Times New Roman" w:hAnsi="Times New Roman"/>
        </w:rPr>
        <w:t xml:space="preserve"> (1991) found that effective implementation of classroom management had a positive impact on student achievement as measured by tests.  Greenwood, Hops, Walker, Guild, Stokes, Young, </w:t>
      </w:r>
      <w:proofErr w:type="spellStart"/>
      <w:r>
        <w:rPr>
          <w:rFonts w:ascii="Times New Roman" w:hAnsi="Times New Roman"/>
        </w:rPr>
        <w:t>Keleman</w:t>
      </w:r>
      <w:proofErr w:type="spellEnd"/>
      <w:r>
        <w:rPr>
          <w:rFonts w:ascii="Times New Roman" w:hAnsi="Times New Roman"/>
        </w:rPr>
        <w:t xml:space="preserve">, and </w:t>
      </w:r>
      <w:proofErr w:type="spellStart"/>
      <w:r>
        <w:rPr>
          <w:rFonts w:ascii="Times New Roman" w:hAnsi="Times New Roman"/>
        </w:rPr>
        <w:t>Willardson</w:t>
      </w:r>
      <w:proofErr w:type="spellEnd"/>
      <w:r>
        <w:rPr>
          <w:rFonts w:ascii="Times New Roman" w:hAnsi="Times New Roman"/>
        </w:rPr>
        <w:t xml:space="preserve"> (1979) and Burke, Oats, </w:t>
      </w:r>
      <w:proofErr w:type="spellStart"/>
      <w:r>
        <w:rPr>
          <w:rFonts w:ascii="Times New Roman" w:hAnsi="Times New Roman"/>
        </w:rPr>
        <w:t>Ringle</w:t>
      </w:r>
      <w:proofErr w:type="spellEnd"/>
      <w:r>
        <w:rPr>
          <w:rFonts w:ascii="Times New Roman" w:hAnsi="Times New Roman"/>
        </w:rPr>
        <w:t xml:space="preserve">, </w:t>
      </w:r>
      <w:proofErr w:type="spellStart"/>
      <w:r>
        <w:rPr>
          <w:rFonts w:ascii="Times New Roman" w:hAnsi="Times New Roman"/>
        </w:rPr>
        <w:t>Fichtner</w:t>
      </w:r>
      <w:proofErr w:type="spellEnd"/>
      <w:r>
        <w:rPr>
          <w:rFonts w:ascii="Times New Roman" w:hAnsi="Times New Roman"/>
        </w:rPr>
        <w:t xml:space="preserve">, and </w:t>
      </w:r>
      <w:proofErr w:type="spellStart"/>
      <w:r>
        <w:rPr>
          <w:rFonts w:ascii="Times New Roman" w:hAnsi="Times New Roman"/>
        </w:rPr>
        <w:t>DelGaudio</w:t>
      </w:r>
      <w:proofErr w:type="spellEnd"/>
      <w:r>
        <w:rPr>
          <w:rFonts w:ascii="Times New Roman" w:hAnsi="Times New Roman"/>
        </w:rPr>
        <w:t xml:space="preserve"> (2011) on the other hand found little correlation between classroom management and grades.  Part of this discrepancy might be explained by the different measures used to assess student performance.  While Freiberg et al. (2009), </w:t>
      </w:r>
      <w:proofErr w:type="spellStart"/>
      <w:r>
        <w:rPr>
          <w:rFonts w:ascii="Times New Roman" w:hAnsi="Times New Roman"/>
        </w:rPr>
        <w:t>Logie</w:t>
      </w:r>
      <w:proofErr w:type="spellEnd"/>
      <w:r>
        <w:rPr>
          <w:rFonts w:ascii="Times New Roman" w:hAnsi="Times New Roman"/>
        </w:rPr>
        <w:t xml:space="preserve"> (1991), and Greenwood et al. (1979) utilized standardized tests as their measure of academic achievement, </w:t>
      </w:r>
      <w:proofErr w:type="spellStart"/>
      <w:r>
        <w:rPr>
          <w:rFonts w:ascii="Times New Roman" w:hAnsi="Times New Roman"/>
        </w:rPr>
        <w:t>McGarity</w:t>
      </w:r>
      <w:proofErr w:type="spellEnd"/>
      <w:r>
        <w:rPr>
          <w:rFonts w:ascii="Times New Roman" w:hAnsi="Times New Roman"/>
        </w:rPr>
        <w:t>, Jr. and Butts (1984) and Burke et al. (2011) relied on teacher-constructed tests as their means of evaluation.</w:t>
      </w:r>
    </w:p>
    <w:p w:rsidR="00DC3102" w:rsidRDefault="00DC3102" w:rsidP="00DC3102">
      <w:pPr>
        <w:spacing w:line="480" w:lineRule="auto"/>
        <w:rPr>
          <w:rFonts w:ascii="Times New Roman" w:hAnsi="Times New Roman"/>
        </w:rPr>
      </w:pPr>
      <w:r>
        <w:rPr>
          <w:rFonts w:ascii="Times New Roman" w:hAnsi="Times New Roman"/>
        </w:rPr>
        <w:tab/>
        <w:t xml:space="preserve">Moreover, these studies span a vast spectrum of durations and settings, each dictated by the choice of locale and target populations.  While Freiberg et al. (2009), </w:t>
      </w:r>
      <w:proofErr w:type="spellStart"/>
      <w:r>
        <w:rPr>
          <w:rFonts w:ascii="Times New Roman" w:hAnsi="Times New Roman"/>
        </w:rPr>
        <w:t>Logie</w:t>
      </w:r>
      <w:proofErr w:type="spellEnd"/>
      <w:r>
        <w:rPr>
          <w:rFonts w:ascii="Times New Roman" w:hAnsi="Times New Roman"/>
        </w:rPr>
        <w:t xml:space="preserve"> (1991), Greenwood et al. (1979), and Burke et al. (2011) chose to focus on elementary students, </w:t>
      </w:r>
      <w:proofErr w:type="spellStart"/>
      <w:r>
        <w:rPr>
          <w:rFonts w:ascii="Times New Roman" w:hAnsi="Times New Roman"/>
        </w:rPr>
        <w:t>McGarity</w:t>
      </w:r>
      <w:proofErr w:type="spellEnd"/>
      <w:r>
        <w:rPr>
          <w:rFonts w:ascii="Times New Roman" w:hAnsi="Times New Roman"/>
        </w:rPr>
        <w:t xml:space="preserve">, Jr. and Butts (1984) studied middle and high school students of varying aptitude.  Student backgrounds were also different in that some were </w:t>
      </w:r>
      <w:proofErr w:type="gramStart"/>
      <w:r>
        <w:rPr>
          <w:rFonts w:ascii="Times New Roman" w:hAnsi="Times New Roman"/>
        </w:rPr>
        <w:t>inner-city</w:t>
      </w:r>
      <w:proofErr w:type="gramEnd"/>
      <w:r>
        <w:rPr>
          <w:rFonts w:ascii="Times New Roman" w:hAnsi="Times New Roman"/>
        </w:rPr>
        <w:t xml:space="preserve"> urban (Freiberg et al., 2009; Burke et al., 2011) while others were rural/suburban (Greenwood et al., 1979) or mixed urban/rural (</w:t>
      </w:r>
      <w:proofErr w:type="spellStart"/>
      <w:r>
        <w:rPr>
          <w:rFonts w:ascii="Times New Roman" w:hAnsi="Times New Roman"/>
        </w:rPr>
        <w:t>McGarity</w:t>
      </w:r>
      <w:proofErr w:type="spellEnd"/>
      <w:r>
        <w:rPr>
          <w:rFonts w:ascii="Times New Roman" w:hAnsi="Times New Roman"/>
        </w:rPr>
        <w:t xml:space="preserve">, Jr. and Butts, 1984).  </w:t>
      </w:r>
      <w:proofErr w:type="spellStart"/>
      <w:r>
        <w:rPr>
          <w:rFonts w:ascii="Times New Roman" w:hAnsi="Times New Roman"/>
        </w:rPr>
        <w:t>Logie’s</w:t>
      </w:r>
      <w:proofErr w:type="spellEnd"/>
      <w:r>
        <w:rPr>
          <w:rFonts w:ascii="Times New Roman" w:hAnsi="Times New Roman"/>
        </w:rPr>
        <w:t xml:space="preserve"> (1991) study on the other hand was located in Trinidad and Tobago.  The eminent effects these variables play on the outcome of the experiments cannot be overstated as different populations respond very differently to attempts at classroom management.</w:t>
      </w:r>
    </w:p>
    <w:p w:rsidR="00DC3102" w:rsidRDefault="00DC3102" w:rsidP="00DC3102">
      <w:pPr>
        <w:spacing w:line="480" w:lineRule="auto"/>
        <w:rPr>
          <w:rFonts w:ascii="Times New Roman" w:hAnsi="Times New Roman"/>
        </w:rPr>
      </w:pPr>
      <w:r>
        <w:rPr>
          <w:rFonts w:ascii="Times New Roman" w:hAnsi="Times New Roman"/>
        </w:rPr>
        <w:tab/>
        <w:t xml:space="preserve">Even more significant is the overall length of the study and the measures used to observe and record teacher classroom management behavior.   One of the biggest weaknesses in the extant literature is the wildly varying experiment durations and the ‘snap-shot’ impressions taken of classroom management.  Ranging from 10 days in </w:t>
      </w:r>
      <w:proofErr w:type="spellStart"/>
      <w:r>
        <w:rPr>
          <w:rFonts w:ascii="Times New Roman" w:hAnsi="Times New Roman"/>
        </w:rPr>
        <w:t>McGarity</w:t>
      </w:r>
      <w:proofErr w:type="spellEnd"/>
      <w:r>
        <w:rPr>
          <w:rFonts w:ascii="Times New Roman" w:hAnsi="Times New Roman"/>
        </w:rPr>
        <w:t xml:space="preserve">, Jr. and Butts’ (1984) research to two years for Freiberg et al. (2009), these highly disparate lengths of study fail to provide a consistent basis to draw reasonable conclusions.  Very short studies may only reflect short-term intervention effectiveness while longer studies might introduce </w:t>
      </w:r>
      <w:proofErr w:type="gramStart"/>
      <w:r>
        <w:rPr>
          <w:rFonts w:ascii="Times New Roman" w:hAnsi="Times New Roman"/>
        </w:rPr>
        <w:t>factors which</w:t>
      </w:r>
      <w:proofErr w:type="gramEnd"/>
      <w:r>
        <w:rPr>
          <w:rFonts w:ascii="Times New Roman" w:hAnsi="Times New Roman"/>
        </w:rPr>
        <w:t xml:space="preserve"> dilute the purity of the findings.  </w:t>
      </w:r>
    </w:p>
    <w:p w:rsidR="00DC3102" w:rsidRDefault="00DC3102" w:rsidP="00DC3102">
      <w:pPr>
        <w:spacing w:line="480" w:lineRule="auto"/>
        <w:rPr>
          <w:rFonts w:ascii="Times New Roman" w:hAnsi="Times New Roman"/>
        </w:rPr>
      </w:pPr>
      <w:r>
        <w:rPr>
          <w:rFonts w:ascii="Times New Roman" w:hAnsi="Times New Roman"/>
        </w:rPr>
        <w:tab/>
        <w:t xml:space="preserve">For example, </w:t>
      </w:r>
      <w:proofErr w:type="spellStart"/>
      <w:r>
        <w:rPr>
          <w:rFonts w:ascii="Times New Roman" w:hAnsi="Times New Roman"/>
        </w:rPr>
        <w:t>McGarity</w:t>
      </w:r>
      <w:proofErr w:type="spellEnd"/>
      <w:r>
        <w:rPr>
          <w:rFonts w:ascii="Times New Roman" w:hAnsi="Times New Roman"/>
        </w:rPr>
        <w:t>, Jr. and Butts (1984) demonstrate that teachers exhibiting high levels of the 12 selected management indicators from the Georgia Teachers Performance Assessment Indicators (TPAI) had significantly better-achieving students.  But this positive correlation was drawn from tests administered 10 days apart, hardly proof that the gains were the direct result of better classroom management.  Conversely, Burke et al.’s (2011) one-year study showed little or no correlation between implementation of WMC – a classroom management program – and student achievement despite accompanying gains in student engagement and reduction in out-of-school suspensions.  This enigma might be explained by the fact that the longer period of time might have allowed other contingent factors like social and home environments to play a part in the overall report card grade.</w:t>
      </w:r>
    </w:p>
    <w:p w:rsidR="00DC3102" w:rsidRDefault="00DC3102" w:rsidP="00DC3102">
      <w:pPr>
        <w:spacing w:line="480" w:lineRule="auto"/>
        <w:rPr>
          <w:rFonts w:ascii="Times New Roman" w:hAnsi="Times New Roman"/>
        </w:rPr>
      </w:pPr>
      <w:r>
        <w:rPr>
          <w:rFonts w:ascii="Times New Roman" w:hAnsi="Times New Roman"/>
        </w:rPr>
        <w:tab/>
        <w:t xml:space="preserve">The research literature’s biggest shortcoming might be the highly circumscribed nature of its observations.  Burke et al. (2011) and </w:t>
      </w:r>
      <w:proofErr w:type="spellStart"/>
      <w:r>
        <w:rPr>
          <w:rFonts w:ascii="Times New Roman" w:hAnsi="Times New Roman"/>
        </w:rPr>
        <w:t>McGarity</w:t>
      </w:r>
      <w:proofErr w:type="spellEnd"/>
      <w:r>
        <w:rPr>
          <w:rFonts w:ascii="Times New Roman" w:hAnsi="Times New Roman"/>
        </w:rPr>
        <w:t xml:space="preserve">, Jr. and Butts (1984) report observation durations of only 16 minutes and one class period respectively; teacher effectiveness was determined solely on these measures.  Freiberg et al. (2009) and Greenwood et al. (1979) take a whole-group approach by evaluating the relationship between classroom management training programs and the academic achievement of the corresponding students.  Both approaches are limited in the usefulness of their results.  </w:t>
      </w:r>
    </w:p>
    <w:p w:rsidR="00DC3102" w:rsidRDefault="00DC3102" w:rsidP="00DC3102">
      <w:pPr>
        <w:spacing w:line="480" w:lineRule="auto"/>
        <w:rPr>
          <w:rFonts w:ascii="Times New Roman" w:hAnsi="Times New Roman"/>
        </w:rPr>
      </w:pPr>
      <w:r>
        <w:rPr>
          <w:rFonts w:ascii="Times New Roman" w:hAnsi="Times New Roman"/>
        </w:rPr>
        <w:tab/>
        <w:t xml:space="preserve">Brief observation windows offer little more than ‘snap-shots’ of classroom management behavior.  15 minutes </w:t>
      </w:r>
      <w:proofErr w:type="spellStart"/>
      <w:proofErr w:type="gramStart"/>
      <w:r>
        <w:rPr>
          <w:rFonts w:ascii="Times New Roman" w:hAnsi="Times New Roman"/>
          <w:i/>
        </w:rPr>
        <w:t>eo</w:t>
      </w:r>
      <w:proofErr w:type="spellEnd"/>
      <w:proofErr w:type="gramEnd"/>
      <w:r>
        <w:rPr>
          <w:rFonts w:ascii="Times New Roman" w:hAnsi="Times New Roman"/>
          <w:i/>
        </w:rPr>
        <w:t xml:space="preserve"> ipso</w:t>
      </w:r>
      <w:r>
        <w:rPr>
          <w:rFonts w:ascii="Times New Roman" w:hAnsi="Times New Roman"/>
        </w:rPr>
        <w:t xml:space="preserve"> cannot give the essential teacher and what he represents.  It is “all of the things that a teacher does to organize students, space, time, and materials so that instruction in content and student learning can take place” (Norris, 2003, p. 315).  The very climate of the classroom cannot be broken down into the minute observable behaviors detailed in Burke et al. (2011) and </w:t>
      </w:r>
      <w:proofErr w:type="spellStart"/>
      <w:r>
        <w:rPr>
          <w:rFonts w:ascii="Times New Roman" w:hAnsi="Times New Roman"/>
        </w:rPr>
        <w:t>McGarity</w:t>
      </w:r>
      <w:proofErr w:type="spellEnd"/>
      <w:r>
        <w:rPr>
          <w:rFonts w:ascii="Times New Roman" w:hAnsi="Times New Roman"/>
        </w:rPr>
        <w:t xml:space="preserve">, Jr. and Butts’ (1984) data collection.  For example, WMC program fidelity was constructed using the Structured Classroom Observation Form V (SCO-V).  The SCO-V measures things like frequency with which (a) teachers use verbal prompts or cues for desirable behavior, (b) teachers positively reinforce appropriate behavior, (c) teachers verbally correct student behaviors, and (d) students comply with instruction.  </w:t>
      </w:r>
    </w:p>
    <w:p w:rsidR="00DC3102" w:rsidRDefault="00DC3102" w:rsidP="00DC3102">
      <w:pPr>
        <w:spacing w:line="480" w:lineRule="auto"/>
        <w:rPr>
          <w:rFonts w:ascii="Times New Roman" w:hAnsi="Times New Roman"/>
        </w:rPr>
      </w:pPr>
      <w:r>
        <w:rPr>
          <w:rFonts w:ascii="Times New Roman" w:hAnsi="Times New Roman"/>
        </w:rPr>
        <w:tab/>
        <w:t xml:space="preserve">Likewise, classroom management training programs like Freiberg et al.’s (2009) Consistency Management and Cooperative Discipline (CMCD) and Greenwood et al.’s (1979) Program for Academic Survival Skills (PASS) train teachers in specific skills to be used in the classroom.  But isolated skill-sets only adumbrate what it takes to be an effective classroom manager.  There is simply no way </w:t>
      </w:r>
      <w:proofErr w:type="gramStart"/>
      <w:r>
        <w:rPr>
          <w:rFonts w:ascii="Times New Roman" w:hAnsi="Times New Roman"/>
        </w:rPr>
        <w:t>of</w:t>
      </w:r>
      <w:proofErr w:type="gramEnd"/>
      <w:r>
        <w:rPr>
          <w:rFonts w:ascii="Times New Roman" w:hAnsi="Times New Roman"/>
        </w:rPr>
        <w:t xml:space="preserve"> ascertaining in their whole-group research how closely individual teachers came close to emulating program ideals.  For instance, CMCD implementation involved the entire teaching staff of 14 inner-city elementary schools in orientation, review of research and philosophy, workshops, and staff support.  The schools became known as ‘CMCD schools’ but effectively rendered individual teacher evaluation impossible.</w:t>
      </w:r>
    </w:p>
    <w:p w:rsidR="00DC3102" w:rsidRDefault="00DC3102" w:rsidP="00DC3102">
      <w:pPr>
        <w:spacing w:line="480" w:lineRule="auto"/>
        <w:rPr>
          <w:rFonts w:ascii="Times New Roman" w:hAnsi="Times New Roman"/>
        </w:rPr>
      </w:pPr>
      <w:r>
        <w:rPr>
          <w:rFonts w:ascii="Times New Roman" w:hAnsi="Times New Roman"/>
        </w:rPr>
        <w:tab/>
        <w:t xml:space="preserve">Of the current research, </w:t>
      </w:r>
      <w:proofErr w:type="spellStart"/>
      <w:r>
        <w:rPr>
          <w:rFonts w:ascii="Times New Roman" w:hAnsi="Times New Roman"/>
        </w:rPr>
        <w:t>Logie’s</w:t>
      </w:r>
      <w:proofErr w:type="spellEnd"/>
      <w:r>
        <w:rPr>
          <w:rFonts w:ascii="Times New Roman" w:hAnsi="Times New Roman"/>
        </w:rPr>
        <w:t xml:space="preserve"> (1991) comes closest to an expansive insight into the relationship between classroom management and academic achievement.  Instead of inducing the relationship between classroom management and academic achievement, she first identifies high-performing schools and conducts an </w:t>
      </w:r>
      <w:r>
        <w:rPr>
          <w:rFonts w:ascii="Times New Roman" w:hAnsi="Times New Roman"/>
          <w:i/>
        </w:rPr>
        <w:t>a posteriori</w:t>
      </w:r>
      <w:r>
        <w:rPr>
          <w:rFonts w:ascii="Times New Roman" w:hAnsi="Times New Roman"/>
        </w:rPr>
        <w:t xml:space="preserve"> investigation into the classroom processes responsible for their performance.  In other words, </w:t>
      </w:r>
      <w:proofErr w:type="spellStart"/>
      <w:r>
        <w:rPr>
          <w:rFonts w:ascii="Times New Roman" w:hAnsi="Times New Roman"/>
        </w:rPr>
        <w:t>Logie</w:t>
      </w:r>
      <w:proofErr w:type="spellEnd"/>
      <w:r>
        <w:rPr>
          <w:rFonts w:ascii="Times New Roman" w:hAnsi="Times New Roman"/>
        </w:rPr>
        <w:t xml:space="preserve"> (1991) was looking for “common characteristics of [successful] school systems which transcend the nuances of individual school cultures” (p. 263).  Classroom management, teaching practices, teacher attitudes and classroom environment came to the forefront.</w:t>
      </w:r>
    </w:p>
    <w:p w:rsidR="00DC3102" w:rsidRDefault="00DC3102" w:rsidP="00DC3102">
      <w:pPr>
        <w:spacing w:line="480" w:lineRule="auto"/>
        <w:rPr>
          <w:rFonts w:ascii="Times New Roman" w:hAnsi="Times New Roman"/>
        </w:rPr>
      </w:pPr>
      <w:r>
        <w:rPr>
          <w:rFonts w:ascii="Times New Roman" w:hAnsi="Times New Roman"/>
        </w:rPr>
        <w:tab/>
        <w:t xml:space="preserve">The study sample was picked from the group of </w:t>
      </w:r>
      <w:proofErr w:type="gramStart"/>
      <w:r>
        <w:rPr>
          <w:rFonts w:ascii="Times New Roman" w:hAnsi="Times New Roman"/>
        </w:rPr>
        <w:t>schools which</w:t>
      </w:r>
      <w:proofErr w:type="gramEnd"/>
      <w:r>
        <w:rPr>
          <w:rFonts w:ascii="Times New Roman" w:hAnsi="Times New Roman"/>
        </w:rPr>
        <w:t xml:space="preserve"> produced the highest percentage of students in the top 10% on national standardized exams, and contained three public and one private school.  Socioeconomic status ranged across the board as did student ethnicity.  During the eight-week study, observations, field notes, questionnaires and interviews supplied the information used to triangulate data.  The end result of </w:t>
      </w:r>
      <w:proofErr w:type="spellStart"/>
      <w:r>
        <w:rPr>
          <w:rFonts w:ascii="Times New Roman" w:hAnsi="Times New Roman"/>
        </w:rPr>
        <w:t>Logie’s</w:t>
      </w:r>
      <w:proofErr w:type="spellEnd"/>
      <w:r>
        <w:rPr>
          <w:rFonts w:ascii="Times New Roman" w:hAnsi="Times New Roman"/>
        </w:rPr>
        <w:t xml:space="preserve"> (1991) investigation helps explain why some schools consistently meet their academic goals and others seem doomed to repeat their failures: “a significant amount of time was spent on academic tasks,” “over 90% of the students were focused on the class activity,” “tight control through consistent disciplinary rules was observed within the four schools” (p. 263).  </w:t>
      </w:r>
    </w:p>
    <w:p w:rsidR="00DC3102" w:rsidRDefault="00DC3102" w:rsidP="00DC3102">
      <w:pPr>
        <w:spacing w:line="480" w:lineRule="auto"/>
        <w:rPr>
          <w:rFonts w:ascii="Times New Roman" w:hAnsi="Times New Roman"/>
        </w:rPr>
      </w:pPr>
      <w:r>
        <w:rPr>
          <w:rFonts w:ascii="Times New Roman" w:hAnsi="Times New Roman"/>
        </w:rPr>
        <w:tab/>
        <w:t xml:space="preserve">Though </w:t>
      </w:r>
      <w:proofErr w:type="spellStart"/>
      <w:r>
        <w:rPr>
          <w:rFonts w:ascii="Times New Roman" w:hAnsi="Times New Roman"/>
        </w:rPr>
        <w:t>Logie</w:t>
      </w:r>
      <w:proofErr w:type="spellEnd"/>
      <w:r>
        <w:rPr>
          <w:rFonts w:ascii="Times New Roman" w:hAnsi="Times New Roman"/>
        </w:rPr>
        <w:t xml:space="preserve"> (1991) successfully proved that high-performing schools necessarily had effective classroom management, the reverse might not necessarily be true.  “Within limits as yet undetermined, curriculum, behavior, and achievement may all be independent and each may require separate procedures for inducing change” (Greenwood et al., 1979, p. 250).  Burke et al. (2011) demonstrated that their classroom management program successfully increased classroom engagement but produced little report card improvement.  Similarly, Greenwood et al. (1979) experienced improved behavior without corresponding improvement in grades.</w:t>
      </w:r>
    </w:p>
    <w:p w:rsidR="00DC3102" w:rsidRDefault="00DC3102" w:rsidP="00DC3102">
      <w:pPr>
        <w:spacing w:line="480" w:lineRule="auto"/>
        <w:rPr>
          <w:rFonts w:ascii="Times New Roman" w:hAnsi="Times New Roman"/>
        </w:rPr>
      </w:pPr>
      <w:r>
        <w:rPr>
          <w:rFonts w:ascii="Times New Roman" w:hAnsi="Times New Roman"/>
        </w:rPr>
        <w:tab/>
        <w:t>What is needed is a case study that measures the effect of two opposing classroom management styles on academic learning.  Non-participant observation gives an inside look into de facto state of affairs while debunking theoretical mirages.  The bilateral comparison helps isolate classroom management as the independent variable in determining classroom learning.  Together with teacher interviews and primary artifacts, a composite picture of each teacher is generated in a holistic fashion.</w:t>
      </w:r>
    </w:p>
    <w:p w:rsidR="00DC3102" w:rsidRDefault="00DC3102" w:rsidP="00DC3102">
      <w:pPr>
        <w:spacing w:line="480" w:lineRule="auto"/>
        <w:rPr>
          <w:rFonts w:ascii="Times New Roman" w:hAnsi="Times New Roman"/>
        </w:rPr>
      </w:pPr>
      <w:r>
        <w:rPr>
          <w:rFonts w:ascii="Times New Roman" w:hAnsi="Times New Roman"/>
        </w:rPr>
        <w:tab/>
        <w:t xml:space="preserve">Being administered by a neutral observer, this study opens the way to an unfettered look at the </w:t>
      </w:r>
      <w:r>
        <w:rPr>
          <w:rFonts w:ascii="Times New Roman" w:hAnsi="Times New Roman"/>
          <w:i/>
        </w:rPr>
        <w:t>direct</w:t>
      </w:r>
      <w:r>
        <w:rPr>
          <w:rFonts w:ascii="Times New Roman" w:hAnsi="Times New Roman"/>
        </w:rPr>
        <w:t xml:space="preserve"> intervention of classroom management on student academic learning.  The extended length of the study (two weeks) obviates duration concerns and fills in a crucial gap in the literature by addressing teacher characteristics as opposed to training </w:t>
      </w:r>
      <w:proofErr w:type="gramStart"/>
      <w:r>
        <w:rPr>
          <w:rFonts w:ascii="Times New Roman" w:hAnsi="Times New Roman"/>
        </w:rPr>
        <w:t>measures which</w:t>
      </w:r>
      <w:proofErr w:type="gramEnd"/>
      <w:r>
        <w:rPr>
          <w:rFonts w:ascii="Times New Roman" w:hAnsi="Times New Roman"/>
        </w:rPr>
        <w:t xml:space="preserve"> may or may not be implemented.  </w:t>
      </w:r>
      <w:proofErr w:type="gramStart"/>
      <w:r>
        <w:rPr>
          <w:rFonts w:ascii="Times New Roman" w:hAnsi="Times New Roman"/>
        </w:rPr>
        <w:t>Because strong management systems are “based on the development of personal relationships with students” (</w:t>
      </w:r>
      <w:proofErr w:type="spellStart"/>
      <w:r>
        <w:rPr>
          <w:rFonts w:ascii="Times New Roman" w:hAnsi="Times New Roman"/>
        </w:rPr>
        <w:t>Beaty-O’Ferrall</w:t>
      </w:r>
      <w:proofErr w:type="spellEnd"/>
      <w:r>
        <w:rPr>
          <w:rFonts w:ascii="Times New Roman" w:hAnsi="Times New Roman"/>
        </w:rPr>
        <w:t>, Green, &amp; Hanna, 2010, p. 4), none of the previous research can successfully measure this intangible.</w:t>
      </w:r>
      <w:proofErr w:type="gramEnd"/>
    </w:p>
    <w:p w:rsidR="00DC3102" w:rsidRDefault="00DC3102" w:rsidP="00DC3102">
      <w:pPr>
        <w:spacing w:line="480" w:lineRule="auto"/>
        <w:rPr>
          <w:rFonts w:ascii="Times New Roman" w:hAnsi="Times New Roman"/>
        </w:rPr>
      </w:pPr>
      <w:r>
        <w:rPr>
          <w:rFonts w:ascii="Times New Roman" w:hAnsi="Times New Roman"/>
        </w:rPr>
        <w:tab/>
        <w:t xml:space="preserve">The ultimate hope of this study is to uncover what constitutes quality relationships between the teacher and his students so that the optimum classroom management style can be adopted everywhere.  Though we know that teachers’ actions in their classrooms have a pivotal role on academic learning, the exact nature of this relationship will benefit schools everywhere.  Consequently, this study’s deliberate comparison of two opposite classroom management scenarios sheds light on what works best in teaching children the skills to lead useful and productive lives.  </w:t>
      </w:r>
    </w:p>
    <w:p w:rsidR="00DC3102" w:rsidRDefault="00DC3102" w:rsidP="00DC3102">
      <w:pPr>
        <w:spacing w:line="480" w:lineRule="auto"/>
        <w:rPr>
          <w:rFonts w:ascii="Times New Roman" w:hAnsi="Times New Roman"/>
        </w:rPr>
      </w:pPr>
      <w:r>
        <w:rPr>
          <w:rFonts w:ascii="Times New Roman" w:hAnsi="Times New Roman"/>
        </w:rPr>
        <w:tab/>
        <w:t>“The measurement of how well they have learned these skills, their achievement, is of high interest to parents and educators” (</w:t>
      </w:r>
      <w:proofErr w:type="spellStart"/>
      <w:r>
        <w:rPr>
          <w:rFonts w:ascii="Times New Roman" w:hAnsi="Times New Roman"/>
        </w:rPr>
        <w:t>McGarity</w:t>
      </w:r>
      <w:proofErr w:type="spellEnd"/>
      <w:r>
        <w:rPr>
          <w:rFonts w:ascii="Times New Roman" w:hAnsi="Times New Roman"/>
        </w:rPr>
        <w:t xml:space="preserve">, Jr. &amp; Butts, 1984, p. 55).  Whether it is the traditional discipline-centered approach or the newfangled self-management philosophy currently in vogue, the need for order in the classroom is beyond dispute.  Student disruptions eat into valuable teaching </w:t>
      </w:r>
      <w:proofErr w:type="gramStart"/>
      <w:r>
        <w:rPr>
          <w:rFonts w:ascii="Times New Roman" w:hAnsi="Times New Roman"/>
        </w:rPr>
        <w:t>time which</w:t>
      </w:r>
      <w:proofErr w:type="gramEnd"/>
      <w:r>
        <w:rPr>
          <w:rFonts w:ascii="Times New Roman" w:hAnsi="Times New Roman"/>
        </w:rPr>
        <w:t xml:space="preserve"> certainly has direct implications on academic achievement (Freiberg et al., 2009).  Disruptive students not only detract from their own learning experience, they interrupt the learning of their fellow students.  56% of students in low-income large-minority schools reported that classroom disruptions get in the way of their learning (Burke et al., 2011).</w:t>
      </w:r>
    </w:p>
    <w:p w:rsidR="00DC3102" w:rsidRDefault="00DC3102" w:rsidP="00DC3102">
      <w:pPr>
        <w:spacing w:line="480" w:lineRule="auto"/>
        <w:rPr>
          <w:rFonts w:ascii="Times New Roman" w:hAnsi="Times New Roman"/>
        </w:rPr>
      </w:pPr>
      <w:r>
        <w:rPr>
          <w:rFonts w:ascii="Times New Roman" w:hAnsi="Times New Roman"/>
        </w:rPr>
        <w:tab/>
        <w:t>When teachers spend more time disciplining refractory students than actually teaching, it becomes near impossible to incorporate active learning methods and more student-centered methodologies.  The disruptive behaviors can inhibit how and what teachers feel they can teach.  More orderly students are able to work in less controlled settings, enabling formats such as cooperative learning, interactive centers, and research projects (Freiberg et al., 2009).  These more complex forms of instruction suffer when the teacher is forced to choose between discipline and innovation.</w:t>
      </w:r>
    </w:p>
    <w:p w:rsidR="00DC3102" w:rsidRDefault="00DC3102" w:rsidP="00DC3102">
      <w:pPr>
        <w:spacing w:line="480" w:lineRule="auto"/>
        <w:rPr>
          <w:rFonts w:ascii="Times New Roman" w:hAnsi="Times New Roman"/>
        </w:rPr>
      </w:pPr>
      <w:r>
        <w:rPr>
          <w:rFonts w:ascii="Times New Roman" w:hAnsi="Times New Roman"/>
        </w:rPr>
        <w:tab/>
        <w:t>Given the importance of classroom management, this paper asks whether traditional teacher-centered discipline or student-centered self-management produces the most academic learning?  The answer to this question will go a long way towards unlocking the door to higher academic achievement.</w:t>
      </w:r>
    </w:p>
    <w:p w:rsidR="00DC3102" w:rsidRDefault="00DC3102" w:rsidP="00DC3102">
      <w:pPr>
        <w:spacing w:line="480" w:lineRule="auto"/>
        <w:rPr>
          <w:rFonts w:ascii="Times New Roman" w:hAnsi="Times New Roman"/>
        </w:rPr>
      </w:pPr>
    </w:p>
    <w:p w:rsidR="00DC3102" w:rsidRDefault="00DC3102" w:rsidP="00DC3102">
      <w:pPr>
        <w:spacing w:line="480" w:lineRule="auto"/>
        <w:rPr>
          <w:rFonts w:ascii="Times New Roman" w:hAnsi="Times New Roman"/>
          <w:b/>
        </w:rPr>
      </w:pPr>
      <w:r>
        <w:rPr>
          <w:rFonts w:ascii="Times New Roman" w:hAnsi="Times New Roman"/>
          <w:b/>
        </w:rPr>
        <w:t>Methods</w:t>
      </w:r>
    </w:p>
    <w:p w:rsidR="00DC3102" w:rsidRDefault="00DC3102" w:rsidP="00DC3102">
      <w:pPr>
        <w:spacing w:line="480" w:lineRule="auto"/>
        <w:rPr>
          <w:rFonts w:ascii="Times New Roman" w:hAnsi="Times New Roman"/>
        </w:rPr>
      </w:pPr>
      <w:r>
        <w:rPr>
          <w:rFonts w:ascii="Times New Roman" w:hAnsi="Times New Roman"/>
        </w:rPr>
        <w:tab/>
        <w:t xml:space="preserve">A case study methodology was used in this study because it allowed me to build composite portraits of each individual teacher.  “The real business of case study is particularization, not generalization” (Stake, 1995, p. 8), giving way to comparative interpretations of opposing classroom management approaches.  This section describes the selection process of each teacher and how data sources were collected and collated in holistic fashion. </w:t>
      </w:r>
    </w:p>
    <w:p w:rsidR="00DC3102" w:rsidRDefault="00DC3102" w:rsidP="00DC3102">
      <w:pPr>
        <w:spacing w:line="480" w:lineRule="auto"/>
        <w:rPr>
          <w:rFonts w:ascii="Times New Roman" w:hAnsi="Times New Roman"/>
        </w:rPr>
      </w:pPr>
      <w:r>
        <w:rPr>
          <w:rFonts w:ascii="Times New Roman" w:hAnsi="Times New Roman"/>
        </w:rPr>
        <w:tab/>
        <w:t xml:space="preserve">Given the externality of much of the extant literature, action research fills a crucial gap in ‘hot-button’ investigations at the ground level.  </w:t>
      </w:r>
      <w:proofErr w:type="gramStart"/>
      <w:r>
        <w:rPr>
          <w:rFonts w:ascii="Times New Roman" w:hAnsi="Times New Roman"/>
        </w:rPr>
        <w:t>Many of these problems are best identified by teachers acting as researchers who have direct access to students in the classroom</w:t>
      </w:r>
      <w:proofErr w:type="gramEnd"/>
      <w:r>
        <w:rPr>
          <w:rFonts w:ascii="Times New Roman" w:hAnsi="Times New Roman"/>
        </w:rPr>
        <w:t xml:space="preserve">.  Consequently, solutions can be tested immediately and problems solved more quickly.  The process is an iterative cycle of self-reflection that continues to improve itself to better meet student needs and refine practitioner techniques.  Because action research is grounded in </w:t>
      </w:r>
      <w:r>
        <w:rPr>
          <w:rFonts w:ascii="Times New Roman" w:hAnsi="Times New Roman"/>
          <w:i/>
        </w:rPr>
        <w:t>documented</w:t>
      </w:r>
      <w:r>
        <w:rPr>
          <w:rFonts w:ascii="Times New Roman" w:hAnsi="Times New Roman"/>
        </w:rPr>
        <w:t xml:space="preserve"> evidence of change, it is very much a best-practices example of teaching in the classroom.</w:t>
      </w:r>
    </w:p>
    <w:p w:rsidR="00DC3102" w:rsidRDefault="00DC3102" w:rsidP="00DC3102">
      <w:pPr>
        <w:spacing w:line="480" w:lineRule="auto"/>
        <w:rPr>
          <w:rFonts w:ascii="Times New Roman" w:hAnsi="Times New Roman"/>
        </w:rPr>
      </w:pPr>
      <w:r>
        <w:rPr>
          <w:rFonts w:ascii="Times New Roman" w:hAnsi="Times New Roman"/>
        </w:rPr>
        <w:tab/>
        <w:t xml:space="preserve">Using naturalistic inquiry, this qualitative study seeks to answer the question: Does an authoritarian or laissez-faire style of classroom management produce better academic learning?  Two teachers each embodying one style of classroom management will be observed to determine the better learning environment.  Given the subjective nature of this study, its focus on experiences, conceptions and beliefs are the basis for interpreting the data.  </w:t>
      </w:r>
    </w:p>
    <w:p w:rsidR="00DC3102" w:rsidRDefault="00DC3102" w:rsidP="00DC3102">
      <w:pPr>
        <w:spacing w:line="480" w:lineRule="auto"/>
        <w:rPr>
          <w:rFonts w:ascii="Times New Roman" w:hAnsi="Times New Roman"/>
        </w:rPr>
      </w:pPr>
    </w:p>
    <w:p w:rsidR="00DC3102" w:rsidRDefault="00DC3102" w:rsidP="00DC3102">
      <w:pPr>
        <w:spacing w:line="480" w:lineRule="auto"/>
        <w:rPr>
          <w:rFonts w:ascii="Times New Roman" w:hAnsi="Times New Roman"/>
        </w:rPr>
      </w:pPr>
      <w:r>
        <w:rPr>
          <w:rFonts w:ascii="Times New Roman" w:hAnsi="Times New Roman"/>
          <w:i/>
        </w:rPr>
        <w:t>Research Site</w:t>
      </w:r>
    </w:p>
    <w:p w:rsidR="00250B6F" w:rsidRDefault="0072771E" w:rsidP="00DC3102">
      <w:pPr>
        <w:spacing w:line="480" w:lineRule="auto"/>
        <w:rPr>
          <w:rFonts w:ascii="Times New Roman" w:hAnsi="Times New Roman"/>
        </w:rPr>
      </w:pPr>
      <w:r>
        <w:rPr>
          <w:rFonts w:ascii="Times New Roman" w:hAnsi="Times New Roman"/>
        </w:rPr>
        <w:tab/>
        <w:t xml:space="preserve">This study took place in </w:t>
      </w:r>
      <w:proofErr w:type="spellStart"/>
      <w:r>
        <w:rPr>
          <w:rFonts w:ascii="Times New Roman" w:hAnsi="Times New Roman"/>
        </w:rPr>
        <w:t>Coonwood</w:t>
      </w:r>
      <w:proofErr w:type="spellEnd"/>
      <w:r w:rsidR="00DC3102">
        <w:rPr>
          <w:rFonts w:ascii="Times New Roman" w:hAnsi="Times New Roman"/>
        </w:rPr>
        <w:t xml:space="preserve"> City High School,</w:t>
      </w:r>
      <w:r w:rsidR="00F4506E">
        <w:rPr>
          <w:rStyle w:val="FootnoteReference"/>
          <w:rFonts w:ascii="Times New Roman" w:hAnsi="Times New Roman"/>
        </w:rPr>
        <w:footnoteReference w:id="-1"/>
      </w:r>
      <w:r w:rsidR="00DC3102">
        <w:rPr>
          <w:rFonts w:ascii="Times New Roman" w:hAnsi="Times New Roman"/>
        </w:rPr>
        <w:t xml:space="preserve"> a </w:t>
      </w:r>
      <w:proofErr w:type="gramStart"/>
      <w:r w:rsidR="00EA7B91">
        <w:rPr>
          <w:rFonts w:ascii="Times New Roman" w:hAnsi="Times New Roman"/>
        </w:rPr>
        <w:t>four year</w:t>
      </w:r>
      <w:proofErr w:type="gramEnd"/>
      <w:r w:rsidR="00EA7B91">
        <w:rPr>
          <w:rFonts w:ascii="Times New Roman" w:hAnsi="Times New Roman"/>
        </w:rPr>
        <w:t xml:space="preserve"> high school of approximately 2300 students </w:t>
      </w:r>
      <w:r w:rsidR="00F93AE0">
        <w:rPr>
          <w:rFonts w:ascii="Times New Roman" w:hAnsi="Times New Roman"/>
        </w:rPr>
        <w:t xml:space="preserve">in </w:t>
      </w:r>
      <w:proofErr w:type="spellStart"/>
      <w:r w:rsidR="00F93AE0">
        <w:rPr>
          <w:rFonts w:ascii="Times New Roman" w:hAnsi="Times New Roman"/>
        </w:rPr>
        <w:t>Coonwood</w:t>
      </w:r>
      <w:proofErr w:type="spellEnd"/>
      <w:r w:rsidR="00DC3102">
        <w:rPr>
          <w:rFonts w:ascii="Times New Roman" w:hAnsi="Times New Roman"/>
        </w:rPr>
        <w:t xml:space="preserve"> City Unified School District.</w:t>
      </w:r>
      <w:r w:rsidR="00F93AE0">
        <w:rPr>
          <w:rFonts w:ascii="Times New Roman" w:hAnsi="Times New Roman"/>
        </w:rPr>
        <w:t xml:space="preserve">  </w:t>
      </w:r>
      <w:proofErr w:type="spellStart"/>
      <w:r w:rsidR="00F93AE0">
        <w:rPr>
          <w:rFonts w:ascii="Times New Roman" w:hAnsi="Times New Roman"/>
        </w:rPr>
        <w:t>Coonwood</w:t>
      </w:r>
      <w:proofErr w:type="spellEnd"/>
      <w:r w:rsidR="00EA7B91">
        <w:rPr>
          <w:rFonts w:ascii="Times New Roman" w:hAnsi="Times New Roman"/>
        </w:rPr>
        <w:t xml:space="preserve"> City is a medium-sized suburb</w:t>
      </w:r>
      <w:r w:rsidR="00F93AE0">
        <w:rPr>
          <w:rFonts w:ascii="Times New Roman" w:hAnsi="Times New Roman"/>
        </w:rPr>
        <w:t xml:space="preserve"> (population: &lt;40000) of a large metropolitan city</w:t>
      </w:r>
      <w:r w:rsidR="00EA7B91">
        <w:rPr>
          <w:rFonts w:ascii="Times New Roman" w:hAnsi="Times New Roman"/>
        </w:rPr>
        <w:t xml:space="preserve"> with a median household incom</w:t>
      </w:r>
      <w:r w:rsidR="00250B6F">
        <w:rPr>
          <w:rFonts w:ascii="Times New Roman" w:hAnsi="Times New Roman"/>
        </w:rPr>
        <w:t>e slightly above the state average.  There is a fairly large Hispanic population in addition to the majority white residents.  Most of the residents work in service industries and have at least a high school diploma or higher.</w:t>
      </w:r>
    </w:p>
    <w:p w:rsidR="00A77F23" w:rsidRDefault="00F93AE0" w:rsidP="00DC3102">
      <w:pPr>
        <w:spacing w:line="480" w:lineRule="auto"/>
        <w:rPr>
          <w:rFonts w:ascii="Times New Roman" w:hAnsi="Times New Roman"/>
        </w:rPr>
      </w:pPr>
      <w:r>
        <w:rPr>
          <w:rFonts w:ascii="Times New Roman" w:hAnsi="Times New Roman"/>
        </w:rPr>
        <w:tab/>
      </w:r>
      <w:proofErr w:type="spellStart"/>
      <w:r>
        <w:rPr>
          <w:rFonts w:ascii="Times New Roman" w:hAnsi="Times New Roman"/>
        </w:rPr>
        <w:t>Coonwood</w:t>
      </w:r>
      <w:proofErr w:type="spellEnd"/>
      <w:r w:rsidR="00250B6F">
        <w:rPr>
          <w:rFonts w:ascii="Times New Roman" w:hAnsi="Times New Roman"/>
        </w:rPr>
        <w:t xml:space="preserve"> City High School</w:t>
      </w:r>
      <w:r w:rsidR="0079479A">
        <w:rPr>
          <w:rFonts w:ascii="Times New Roman" w:hAnsi="Times New Roman"/>
        </w:rPr>
        <w:t xml:space="preserve"> </w:t>
      </w:r>
      <w:r>
        <w:rPr>
          <w:rFonts w:ascii="Times New Roman" w:hAnsi="Times New Roman"/>
        </w:rPr>
        <w:t xml:space="preserve">serves the communities of </w:t>
      </w:r>
      <w:proofErr w:type="spellStart"/>
      <w:r>
        <w:rPr>
          <w:rFonts w:ascii="Times New Roman" w:hAnsi="Times New Roman"/>
        </w:rPr>
        <w:t>Coonwood</w:t>
      </w:r>
      <w:proofErr w:type="spellEnd"/>
      <w:r>
        <w:rPr>
          <w:rFonts w:ascii="Times New Roman" w:hAnsi="Times New Roman"/>
        </w:rPr>
        <w:t xml:space="preserve"> City, </w:t>
      </w:r>
      <w:proofErr w:type="spellStart"/>
      <w:r>
        <w:rPr>
          <w:rFonts w:ascii="Times New Roman" w:hAnsi="Times New Roman"/>
        </w:rPr>
        <w:t>Iliad</w:t>
      </w:r>
      <w:r w:rsidR="00556452">
        <w:rPr>
          <w:rFonts w:ascii="Times New Roman" w:hAnsi="Times New Roman"/>
        </w:rPr>
        <w:t>town</w:t>
      </w:r>
      <w:proofErr w:type="spellEnd"/>
      <w:r w:rsidR="0079479A">
        <w:rPr>
          <w:rFonts w:ascii="Times New Roman" w:hAnsi="Times New Roman"/>
        </w:rPr>
        <w:t xml:space="preserve">, and </w:t>
      </w:r>
      <w:r w:rsidR="00556452">
        <w:rPr>
          <w:rFonts w:ascii="Times New Roman" w:hAnsi="Times New Roman"/>
        </w:rPr>
        <w:t>the metropolitan area</w:t>
      </w:r>
      <w:r w:rsidR="00250B6F">
        <w:rPr>
          <w:rFonts w:ascii="Times New Roman" w:hAnsi="Times New Roman"/>
        </w:rPr>
        <w:t xml:space="preserve"> </w:t>
      </w:r>
      <w:r w:rsidR="0079479A">
        <w:rPr>
          <w:rFonts w:ascii="Times New Roman" w:hAnsi="Times New Roman"/>
        </w:rPr>
        <w:t xml:space="preserve">and </w:t>
      </w:r>
      <w:r w:rsidR="00250B6F">
        <w:rPr>
          <w:rFonts w:ascii="Times New Roman" w:hAnsi="Times New Roman"/>
        </w:rPr>
        <w:t>has a very diverse student population (see Figure 1).</w:t>
      </w:r>
    </w:p>
    <w:p w:rsidR="00A77F23" w:rsidRDefault="00A77F23" w:rsidP="00DC3102">
      <w:pPr>
        <w:spacing w:line="480" w:lineRule="auto"/>
        <w:rPr>
          <w:rFonts w:ascii="Times New Roman" w:hAnsi="Times New Roman"/>
        </w:rPr>
      </w:pPr>
      <w:r w:rsidRPr="00A77F23">
        <w:rPr>
          <w:rFonts w:ascii="Times New Roman" w:hAnsi="Times New Roman"/>
        </w:rPr>
        <w:drawing>
          <wp:inline distT="0" distB="0" distL="0" distR="0">
            <wp:extent cx="5486400" cy="3200400"/>
            <wp:effectExtent l="25400" t="25400" r="0" b="0"/>
            <wp:docPr id="1" name="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50B6F" w:rsidRPr="0045308D" w:rsidRDefault="0045308D" w:rsidP="0045308D">
      <w:pPr>
        <w:spacing w:line="480" w:lineRule="auto"/>
        <w:jc w:val="center"/>
        <w:rPr>
          <w:rFonts w:ascii="Times New Roman" w:hAnsi="Times New Roman"/>
          <w:b/>
        </w:rPr>
      </w:pPr>
      <w:r>
        <w:rPr>
          <w:rFonts w:ascii="Times New Roman" w:hAnsi="Times New Roman"/>
          <w:b/>
        </w:rPr>
        <w:t>Figure 1</w:t>
      </w:r>
    </w:p>
    <w:p w:rsidR="0056639A" w:rsidRDefault="00502B64" w:rsidP="00DC3102">
      <w:pPr>
        <w:spacing w:line="480" w:lineRule="auto"/>
        <w:rPr>
          <w:rFonts w:ascii="Times New Roman" w:hAnsi="Times New Roman"/>
        </w:rPr>
      </w:pPr>
      <w:r>
        <w:rPr>
          <w:rFonts w:ascii="Times New Roman" w:hAnsi="Times New Roman"/>
        </w:rPr>
        <w:t>37% of the students qualify for free or reduced-price lunch</w:t>
      </w:r>
      <w:r w:rsidR="00DF45C0">
        <w:rPr>
          <w:rFonts w:ascii="Times New Roman" w:hAnsi="Times New Roman"/>
        </w:rPr>
        <w:t xml:space="preserve"> and there is a significant population of English Learners (16.4%)</w:t>
      </w:r>
      <w:r>
        <w:rPr>
          <w:rFonts w:ascii="Times New Roman" w:hAnsi="Times New Roman"/>
        </w:rPr>
        <w:t xml:space="preserve">.  </w:t>
      </w:r>
      <w:r w:rsidR="0079479A">
        <w:rPr>
          <w:rFonts w:ascii="Times New Roman" w:hAnsi="Times New Roman"/>
        </w:rPr>
        <w:t>Class sizes are large (approximately 29 students) while disciplinary issues are s</w:t>
      </w:r>
      <w:r w:rsidR="00DF45C0">
        <w:rPr>
          <w:rFonts w:ascii="Times New Roman" w:hAnsi="Times New Roman"/>
        </w:rPr>
        <w:t>lightly above county averages.</w:t>
      </w:r>
      <w:r w:rsidR="0067540C">
        <w:rPr>
          <w:rFonts w:ascii="Times New Roman" w:hAnsi="Times New Roman"/>
        </w:rPr>
        <w:t xml:space="preserve">  The school as a whole ranks in the top 30 percent of all schools in the state with an API score of 821 </w:t>
      </w:r>
    </w:p>
    <w:p w:rsidR="001316F3" w:rsidRDefault="0067540C" w:rsidP="00DC3102">
      <w:pPr>
        <w:spacing w:line="480" w:lineRule="auto"/>
        <w:rPr>
          <w:rFonts w:ascii="Times New Roman" w:hAnsi="Times New Roman"/>
        </w:rPr>
      </w:pPr>
      <w:r>
        <w:rPr>
          <w:rFonts w:ascii="Times New Roman" w:hAnsi="Times New Roman"/>
        </w:rPr>
        <w:t xml:space="preserve">(API = </w:t>
      </w:r>
      <w:r w:rsidR="0056639A">
        <w:rPr>
          <w:rFonts w:ascii="Times New Roman" w:hAnsi="Times New Roman"/>
        </w:rPr>
        <w:t xml:space="preserve">Academic Performance Index, an annual measure of state academic performance and progress of schools in California.  The scores range from 200 – 1000, with a statewide </w:t>
      </w:r>
      <w:r w:rsidR="00556452">
        <w:rPr>
          <w:rFonts w:ascii="Times New Roman" w:hAnsi="Times New Roman"/>
        </w:rPr>
        <w:t xml:space="preserve">target of 800).  Overall, </w:t>
      </w:r>
      <w:proofErr w:type="spellStart"/>
      <w:r w:rsidR="00556452">
        <w:rPr>
          <w:rFonts w:ascii="Times New Roman" w:hAnsi="Times New Roman"/>
        </w:rPr>
        <w:t>Coonwood</w:t>
      </w:r>
      <w:proofErr w:type="spellEnd"/>
      <w:r w:rsidR="0056639A">
        <w:rPr>
          <w:rFonts w:ascii="Times New Roman" w:hAnsi="Times New Roman"/>
        </w:rPr>
        <w:t xml:space="preserve"> City High School is a better-than-average high school with dropout rates and graduation rates all significantly </w:t>
      </w:r>
      <w:r w:rsidR="003C5069">
        <w:rPr>
          <w:rFonts w:ascii="Times New Roman" w:hAnsi="Times New Roman"/>
        </w:rPr>
        <w:t xml:space="preserve">better than </w:t>
      </w:r>
      <w:r w:rsidR="00180B05">
        <w:rPr>
          <w:rFonts w:ascii="Times New Roman" w:hAnsi="Times New Roman"/>
        </w:rPr>
        <w:t>state</w:t>
      </w:r>
      <w:r w:rsidR="00235AC4">
        <w:rPr>
          <w:rFonts w:ascii="Times New Roman" w:hAnsi="Times New Roman"/>
        </w:rPr>
        <w:t xml:space="preserve"> numbers.</w:t>
      </w:r>
    </w:p>
    <w:p w:rsidR="00DC3102" w:rsidRPr="00A77F23" w:rsidRDefault="00DC3102" w:rsidP="00DC3102">
      <w:pPr>
        <w:spacing w:line="480" w:lineRule="auto"/>
        <w:rPr>
          <w:rFonts w:ascii="Times New Roman" w:hAnsi="Times New Roman"/>
        </w:rPr>
      </w:pPr>
      <w:r>
        <w:rPr>
          <w:rFonts w:ascii="Times New Roman" w:hAnsi="Times New Roman"/>
          <w:i/>
        </w:rPr>
        <w:t>Process for Selection of Data Sources</w:t>
      </w:r>
    </w:p>
    <w:p w:rsidR="00097212" w:rsidRDefault="00DC3102" w:rsidP="00DC3102">
      <w:pPr>
        <w:spacing w:line="480" w:lineRule="auto"/>
        <w:rPr>
          <w:rFonts w:ascii="Times New Roman" w:hAnsi="Times New Roman"/>
        </w:rPr>
      </w:pPr>
      <w:r>
        <w:rPr>
          <w:rFonts w:ascii="Times New Roman" w:hAnsi="Times New Roman"/>
        </w:rPr>
        <w:tab/>
        <w:t>The two teachers in this study were selected because they closely fit the archetypes of authoritarian and laissez-faire management styles.  Both were veteran teachers who firmly believed in the efficac</w:t>
      </w:r>
      <w:r w:rsidR="00556452">
        <w:rPr>
          <w:rFonts w:ascii="Times New Roman" w:hAnsi="Times New Roman"/>
        </w:rPr>
        <w:t xml:space="preserve">y of their approaches.  </w:t>
      </w:r>
      <w:proofErr w:type="spellStart"/>
      <w:r w:rsidR="00556452">
        <w:rPr>
          <w:rFonts w:ascii="Times New Roman" w:hAnsi="Times New Roman"/>
        </w:rPr>
        <w:t>Mr</w:t>
      </w:r>
      <w:proofErr w:type="spellEnd"/>
      <w:r w:rsidR="00556452">
        <w:rPr>
          <w:rFonts w:ascii="Times New Roman" w:hAnsi="Times New Roman"/>
        </w:rPr>
        <w:t xml:space="preserve"> Ramos</w:t>
      </w:r>
      <w:r>
        <w:rPr>
          <w:rFonts w:ascii="Times New Roman" w:hAnsi="Times New Roman"/>
        </w:rPr>
        <w:t xml:space="preserve"> taught Spanish </w:t>
      </w:r>
      <w:proofErr w:type="gramStart"/>
      <w:r>
        <w:rPr>
          <w:rFonts w:ascii="Times New Roman" w:hAnsi="Times New Roman"/>
        </w:rPr>
        <w:t>I and II to grade 10 students</w:t>
      </w:r>
      <w:proofErr w:type="gramEnd"/>
      <w:r>
        <w:rPr>
          <w:rFonts w:ascii="Times New Roman" w:hAnsi="Times New Roman"/>
        </w:rPr>
        <w:t>.</w:t>
      </w:r>
      <w:r w:rsidR="009B5FF0">
        <w:rPr>
          <w:rFonts w:ascii="Times New Roman" w:hAnsi="Times New Roman"/>
        </w:rPr>
        <w:t xml:space="preserve">  Born and raised in El Salvador, his approach to teaching mirrors his early schooling experience.  The no-nonsense direct instruction in his classroom is a perfect complement to the atmosphere of decorum he expects from his students.  Helping them to learn is for him the greatest show of respect for their </w:t>
      </w:r>
      <w:r w:rsidR="009C10E1">
        <w:rPr>
          <w:rFonts w:ascii="Times New Roman" w:hAnsi="Times New Roman"/>
        </w:rPr>
        <w:t>being.  And that is only pos</w:t>
      </w:r>
      <w:r w:rsidR="00556452">
        <w:rPr>
          <w:rFonts w:ascii="Times New Roman" w:hAnsi="Times New Roman"/>
        </w:rPr>
        <w:t xml:space="preserve">sible, according to </w:t>
      </w:r>
      <w:proofErr w:type="spellStart"/>
      <w:r w:rsidR="00556452">
        <w:rPr>
          <w:rFonts w:ascii="Times New Roman" w:hAnsi="Times New Roman"/>
        </w:rPr>
        <w:t>Mr</w:t>
      </w:r>
      <w:proofErr w:type="spellEnd"/>
      <w:r w:rsidR="00556452">
        <w:rPr>
          <w:rFonts w:ascii="Times New Roman" w:hAnsi="Times New Roman"/>
        </w:rPr>
        <w:t xml:space="preserve"> Ramos</w:t>
      </w:r>
      <w:r w:rsidR="009C10E1">
        <w:rPr>
          <w:rFonts w:ascii="Times New Roman" w:hAnsi="Times New Roman"/>
        </w:rPr>
        <w:t xml:space="preserve">, with a </w:t>
      </w:r>
      <w:proofErr w:type="gramStart"/>
      <w:r w:rsidR="009C10E1">
        <w:rPr>
          <w:rFonts w:ascii="Times New Roman" w:hAnsi="Times New Roman"/>
        </w:rPr>
        <w:t>conducive</w:t>
      </w:r>
      <w:proofErr w:type="gramEnd"/>
      <w:r w:rsidR="009C10E1">
        <w:rPr>
          <w:rFonts w:ascii="Times New Roman" w:hAnsi="Times New Roman"/>
        </w:rPr>
        <w:t xml:space="preserve"> learning environment supported by rules of </w:t>
      </w:r>
      <w:r w:rsidR="006565DA">
        <w:rPr>
          <w:rFonts w:ascii="Times New Roman" w:hAnsi="Times New Roman"/>
        </w:rPr>
        <w:t>conduct.</w:t>
      </w:r>
      <w:r w:rsidR="00556452">
        <w:rPr>
          <w:rFonts w:ascii="Times New Roman" w:hAnsi="Times New Roman"/>
        </w:rPr>
        <w:t xml:space="preserve">  His nine years at </w:t>
      </w:r>
      <w:proofErr w:type="spellStart"/>
      <w:r w:rsidR="00556452">
        <w:rPr>
          <w:rFonts w:ascii="Times New Roman" w:hAnsi="Times New Roman"/>
        </w:rPr>
        <w:t>Coonwood</w:t>
      </w:r>
      <w:proofErr w:type="spellEnd"/>
      <w:r w:rsidR="0095778B">
        <w:rPr>
          <w:rFonts w:ascii="Times New Roman" w:hAnsi="Times New Roman"/>
        </w:rPr>
        <w:t xml:space="preserve"> City High School have taught him that </w:t>
      </w:r>
      <w:r w:rsidR="0095778B" w:rsidRPr="00325AC8">
        <w:rPr>
          <w:rFonts w:ascii="Times New Roman" w:hAnsi="Times New Roman"/>
          <w:i/>
        </w:rPr>
        <w:t>he</w:t>
      </w:r>
      <w:r w:rsidR="00CA57AA">
        <w:rPr>
          <w:rFonts w:ascii="Times New Roman" w:hAnsi="Times New Roman"/>
        </w:rPr>
        <w:t xml:space="preserve"> was the decisive element in the climate of his classroom; an exemplary failure rate of less than 2% was the product of his classroom management philosophy.  In addition to</w:t>
      </w:r>
      <w:r w:rsidR="00556452">
        <w:rPr>
          <w:rFonts w:ascii="Times New Roman" w:hAnsi="Times New Roman"/>
        </w:rPr>
        <w:t xml:space="preserve"> punitive measures, </w:t>
      </w:r>
      <w:proofErr w:type="spellStart"/>
      <w:r w:rsidR="00556452">
        <w:rPr>
          <w:rFonts w:ascii="Times New Roman" w:hAnsi="Times New Roman"/>
        </w:rPr>
        <w:t>Mr</w:t>
      </w:r>
      <w:proofErr w:type="spellEnd"/>
      <w:r w:rsidR="00556452">
        <w:rPr>
          <w:rFonts w:ascii="Times New Roman" w:hAnsi="Times New Roman"/>
        </w:rPr>
        <w:t xml:space="preserve"> Ramos</w:t>
      </w:r>
      <w:r w:rsidR="00CA57AA">
        <w:rPr>
          <w:rFonts w:ascii="Times New Roman" w:hAnsi="Times New Roman"/>
        </w:rPr>
        <w:t xml:space="preserve"> incorporates a program of positive reinforcement in the form of point rewards and classroom recognition to encourage appropriate behaviors.  </w:t>
      </w:r>
      <w:r w:rsidR="00325AC8">
        <w:rPr>
          <w:rFonts w:ascii="Times New Roman" w:hAnsi="Times New Roman"/>
        </w:rPr>
        <w:t xml:space="preserve">“Fresh eyes, open heart, ready to teach” accurately sums up his </w:t>
      </w:r>
      <w:r w:rsidR="00325AC8" w:rsidRPr="00B20A5E">
        <w:rPr>
          <w:rFonts w:ascii="Times New Roman" w:hAnsi="Times New Roman"/>
        </w:rPr>
        <w:t>raison d'être</w:t>
      </w:r>
      <w:r w:rsidR="00B20A5E">
        <w:rPr>
          <w:rFonts w:ascii="Times New Roman" w:hAnsi="Times New Roman"/>
        </w:rPr>
        <w:t xml:space="preserve">.  </w:t>
      </w:r>
      <w:r w:rsidR="009C10E1">
        <w:rPr>
          <w:rFonts w:ascii="Times New Roman" w:hAnsi="Times New Roman"/>
        </w:rPr>
        <w:t xml:space="preserve">  </w:t>
      </w:r>
      <w:r>
        <w:rPr>
          <w:rFonts w:ascii="Times New Roman" w:hAnsi="Times New Roman"/>
        </w:rPr>
        <w:t xml:space="preserve">  </w:t>
      </w:r>
    </w:p>
    <w:p w:rsidR="008F4D9A" w:rsidRDefault="00097212" w:rsidP="00DC3102">
      <w:pPr>
        <w:spacing w:line="480" w:lineRule="auto"/>
        <w:rPr>
          <w:rFonts w:ascii="Times New Roman" w:hAnsi="Times New Roman"/>
        </w:rPr>
      </w:pPr>
      <w:r>
        <w:rPr>
          <w:rFonts w:ascii="Times New Roman" w:hAnsi="Times New Roman"/>
        </w:rPr>
        <w:tab/>
      </w:r>
      <w:r w:rsidR="00556452">
        <w:rPr>
          <w:rFonts w:ascii="Times New Roman" w:hAnsi="Times New Roman"/>
        </w:rPr>
        <w:t>The other teacher, Ms Gardner</w:t>
      </w:r>
      <w:r w:rsidR="00DC3102">
        <w:rPr>
          <w:rFonts w:ascii="Times New Roman" w:hAnsi="Times New Roman"/>
        </w:rPr>
        <w:t>, taught 10</w:t>
      </w:r>
      <w:r w:rsidR="00DC3102" w:rsidRPr="00EE73DB">
        <w:rPr>
          <w:rFonts w:ascii="Times New Roman" w:hAnsi="Times New Roman"/>
          <w:vertAlign w:val="superscript"/>
        </w:rPr>
        <w:t>th</w:t>
      </w:r>
      <w:r w:rsidR="00DC3102">
        <w:rPr>
          <w:rFonts w:ascii="Times New Roman" w:hAnsi="Times New Roman"/>
        </w:rPr>
        <w:t xml:space="preserve"> grade Earth Sciences and was loved by her students.</w:t>
      </w:r>
      <w:r w:rsidR="00E925A9">
        <w:rPr>
          <w:rFonts w:ascii="Times New Roman" w:hAnsi="Times New Roman"/>
        </w:rPr>
        <w:t xml:space="preserve">  Growing up in Neptune, New Jersey, she knew from an early age that she wanted to be the kind of teacher that </w:t>
      </w:r>
      <w:r w:rsidR="006021DA">
        <w:rPr>
          <w:rFonts w:ascii="Times New Roman" w:hAnsi="Times New Roman"/>
        </w:rPr>
        <w:t xml:space="preserve">some of her teachers personified – the warm, caring, engaging mentor who worked with her students with love and enthusiasm.  This </w:t>
      </w:r>
      <w:r w:rsidR="006021DA">
        <w:rPr>
          <w:rFonts w:ascii="Times New Roman" w:hAnsi="Times New Roman"/>
          <w:i/>
        </w:rPr>
        <w:t>relationship</w:t>
      </w:r>
      <w:r w:rsidR="006021DA">
        <w:rPr>
          <w:rFonts w:ascii="Times New Roman" w:hAnsi="Times New Roman"/>
        </w:rPr>
        <w:t xml:space="preserve"> wit</w:t>
      </w:r>
      <w:r w:rsidR="00556452">
        <w:rPr>
          <w:rFonts w:ascii="Times New Roman" w:hAnsi="Times New Roman"/>
        </w:rPr>
        <w:t>h the child is, for Ms Gardner</w:t>
      </w:r>
      <w:r w:rsidR="006021DA">
        <w:rPr>
          <w:rFonts w:ascii="Times New Roman" w:hAnsi="Times New Roman"/>
        </w:rPr>
        <w:t xml:space="preserve">, </w:t>
      </w:r>
      <w:r w:rsidR="00364CA0">
        <w:rPr>
          <w:rFonts w:ascii="Times New Roman" w:hAnsi="Times New Roman"/>
        </w:rPr>
        <w:t>irreplaceable and central to her teaching philosophy.</w:t>
      </w:r>
      <w:r w:rsidR="001B1E4C">
        <w:rPr>
          <w:rFonts w:ascii="Times New Roman" w:hAnsi="Times New Roman"/>
        </w:rPr>
        <w:t xml:space="preserve">  She is helping them to become human through enculturation, civilization, and socialization.  The </w:t>
      </w:r>
      <w:r w:rsidR="00DC3102">
        <w:rPr>
          <w:rFonts w:ascii="Times New Roman" w:hAnsi="Times New Roman"/>
        </w:rPr>
        <w:t>student-centered constructivism</w:t>
      </w:r>
      <w:r w:rsidR="001B1E4C">
        <w:rPr>
          <w:rFonts w:ascii="Times New Roman" w:hAnsi="Times New Roman"/>
        </w:rPr>
        <w:t xml:space="preserve"> in her classroom allows </w:t>
      </w:r>
      <w:r w:rsidR="00DC3102">
        <w:rPr>
          <w:rFonts w:ascii="Times New Roman" w:hAnsi="Times New Roman"/>
        </w:rPr>
        <w:t>much latitude in behavioral management and learning responsibility.</w:t>
      </w:r>
      <w:r w:rsidR="001B1E4C">
        <w:rPr>
          <w:rFonts w:ascii="Times New Roman" w:hAnsi="Times New Roman"/>
        </w:rPr>
        <w:t xml:space="preserve">  Many of </w:t>
      </w:r>
      <w:r w:rsidR="00556452">
        <w:rPr>
          <w:rFonts w:ascii="Times New Roman" w:hAnsi="Times New Roman"/>
        </w:rPr>
        <w:t>the students consider Ms Gardner</w:t>
      </w:r>
      <w:r w:rsidR="00E6727B">
        <w:rPr>
          <w:rFonts w:ascii="Times New Roman" w:hAnsi="Times New Roman"/>
        </w:rPr>
        <w:t xml:space="preserve"> their friend and confidant.  </w:t>
      </w:r>
      <w:r w:rsidR="00206BFC">
        <w:rPr>
          <w:rFonts w:ascii="Times New Roman" w:hAnsi="Times New Roman"/>
        </w:rPr>
        <w:t>All of her seven years as a certi</w:t>
      </w:r>
      <w:r w:rsidR="00556452">
        <w:rPr>
          <w:rFonts w:ascii="Times New Roman" w:hAnsi="Times New Roman"/>
        </w:rPr>
        <w:t xml:space="preserve">fied teacher have been at </w:t>
      </w:r>
      <w:proofErr w:type="spellStart"/>
      <w:r w:rsidR="00556452">
        <w:rPr>
          <w:rFonts w:ascii="Times New Roman" w:hAnsi="Times New Roman"/>
        </w:rPr>
        <w:t>Coonwood</w:t>
      </w:r>
      <w:proofErr w:type="spellEnd"/>
      <w:r w:rsidR="00206BFC">
        <w:rPr>
          <w:rFonts w:ascii="Times New Roman" w:hAnsi="Times New Roman"/>
        </w:rPr>
        <w:t xml:space="preserve"> City High School where she enjoys a good relationship with students and administration alike.</w:t>
      </w:r>
      <w:r w:rsidR="00DC3102">
        <w:rPr>
          <w:rFonts w:ascii="Times New Roman" w:hAnsi="Times New Roman"/>
        </w:rPr>
        <w:t xml:space="preserve">  </w:t>
      </w:r>
    </w:p>
    <w:p w:rsidR="00AB49B5" w:rsidRDefault="008F4D9A" w:rsidP="00DC3102">
      <w:pPr>
        <w:spacing w:line="480" w:lineRule="auto"/>
        <w:rPr>
          <w:rFonts w:ascii="Times New Roman" w:hAnsi="Times New Roman"/>
        </w:rPr>
      </w:pPr>
      <w:r>
        <w:rPr>
          <w:rFonts w:ascii="Times New Roman" w:hAnsi="Times New Roman"/>
        </w:rPr>
        <w:tab/>
      </w:r>
      <w:r w:rsidR="00DC3102">
        <w:rPr>
          <w:rFonts w:ascii="Times New Roman" w:hAnsi="Times New Roman"/>
        </w:rPr>
        <w:t>The opposing nat</w:t>
      </w:r>
      <w:r>
        <w:rPr>
          <w:rFonts w:ascii="Times New Roman" w:hAnsi="Times New Roman"/>
        </w:rPr>
        <w:t>ure</w:t>
      </w:r>
      <w:r w:rsidR="00556452">
        <w:rPr>
          <w:rFonts w:ascii="Times New Roman" w:hAnsi="Times New Roman"/>
        </w:rPr>
        <w:t xml:space="preserve"> of </w:t>
      </w:r>
      <w:proofErr w:type="spellStart"/>
      <w:r w:rsidR="00556452">
        <w:rPr>
          <w:rFonts w:ascii="Times New Roman" w:hAnsi="Times New Roman"/>
        </w:rPr>
        <w:t>Mr</w:t>
      </w:r>
      <w:proofErr w:type="spellEnd"/>
      <w:r w:rsidR="00556452">
        <w:rPr>
          <w:rFonts w:ascii="Times New Roman" w:hAnsi="Times New Roman"/>
        </w:rPr>
        <w:t xml:space="preserve"> </w:t>
      </w:r>
      <w:proofErr w:type="gramStart"/>
      <w:r w:rsidR="00556452">
        <w:rPr>
          <w:rFonts w:ascii="Times New Roman" w:hAnsi="Times New Roman"/>
        </w:rPr>
        <w:t>Ramos’</w:t>
      </w:r>
      <w:proofErr w:type="gramEnd"/>
      <w:r w:rsidR="00556452">
        <w:rPr>
          <w:rFonts w:ascii="Times New Roman" w:hAnsi="Times New Roman"/>
        </w:rPr>
        <w:t xml:space="preserve"> and Ms Gardner</w:t>
      </w:r>
      <w:r>
        <w:rPr>
          <w:rFonts w:ascii="Times New Roman" w:hAnsi="Times New Roman"/>
        </w:rPr>
        <w:t>’s</w:t>
      </w:r>
      <w:r w:rsidR="004D14EF">
        <w:rPr>
          <w:rFonts w:ascii="Times New Roman" w:hAnsi="Times New Roman"/>
        </w:rPr>
        <w:t xml:space="preserve"> teaching philosophies</w:t>
      </w:r>
      <w:r w:rsidR="00DC3102">
        <w:rPr>
          <w:rFonts w:ascii="Times New Roman" w:hAnsi="Times New Roman"/>
        </w:rPr>
        <w:t xml:space="preserve"> was ideally suited for comparative analysis.</w:t>
      </w:r>
      <w:r>
        <w:rPr>
          <w:rFonts w:ascii="Times New Roman" w:hAnsi="Times New Roman"/>
        </w:rPr>
        <w:t xml:space="preserve">  </w:t>
      </w:r>
      <w:proofErr w:type="spellStart"/>
      <w:r>
        <w:rPr>
          <w:rFonts w:ascii="Times New Roman" w:hAnsi="Times New Roman"/>
        </w:rPr>
        <w:t>Wholistically</w:t>
      </w:r>
      <w:proofErr w:type="spellEnd"/>
      <w:r>
        <w:rPr>
          <w:rFonts w:ascii="Times New Roman" w:hAnsi="Times New Roman"/>
        </w:rPr>
        <w:t xml:space="preserve"> speaking, it allowed aggregate measure</w:t>
      </w:r>
      <w:r w:rsidR="00556452">
        <w:rPr>
          <w:rFonts w:ascii="Times New Roman" w:hAnsi="Times New Roman"/>
        </w:rPr>
        <w:t>s of authoritarian (</w:t>
      </w:r>
      <w:proofErr w:type="spellStart"/>
      <w:r w:rsidR="00556452">
        <w:rPr>
          <w:rFonts w:ascii="Times New Roman" w:hAnsi="Times New Roman"/>
        </w:rPr>
        <w:t>Mr</w:t>
      </w:r>
      <w:proofErr w:type="spellEnd"/>
      <w:r w:rsidR="00556452">
        <w:rPr>
          <w:rFonts w:ascii="Times New Roman" w:hAnsi="Times New Roman"/>
        </w:rPr>
        <w:t xml:space="preserve"> Ramos</w:t>
      </w:r>
      <w:r>
        <w:rPr>
          <w:rFonts w:ascii="Times New Roman" w:hAnsi="Times New Roman"/>
        </w:rPr>
        <w:t>)</w:t>
      </w:r>
      <w:r w:rsidR="00556452">
        <w:rPr>
          <w:rFonts w:ascii="Times New Roman" w:hAnsi="Times New Roman"/>
        </w:rPr>
        <w:t xml:space="preserve"> and laissez-faire (Ms Gardner</w:t>
      </w:r>
      <w:r>
        <w:rPr>
          <w:rFonts w:ascii="Times New Roman" w:hAnsi="Times New Roman"/>
        </w:rPr>
        <w:t xml:space="preserve">) effectiveness to be determined by the study.  </w:t>
      </w:r>
      <w:r w:rsidR="0029452B">
        <w:rPr>
          <w:rFonts w:ascii="Times New Roman" w:hAnsi="Times New Roman"/>
        </w:rPr>
        <w:t>In addition, the amount of academic learning in each environment can be quantified in a very direct way.</w:t>
      </w:r>
    </w:p>
    <w:p w:rsidR="002620E6" w:rsidRDefault="002620E6" w:rsidP="00DC3102">
      <w:pPr>
        <w:spacing w:line="480" w:lineRule="auto"/>
        <w:rPr>
          <w:rFonts w:ascii="Times New Roman" w:hAnsi="Times New Roman"/>
        </w:rPr>
      </w:pPr>
    </w:p>
    <w:tbl>
      <w:tblPr>
        <w:tblStyle w:val="TableGrid"/>
        <w:tblW w:w="9108" w:type="dxa"/>
        <w:tblLook w:val="00BF"/>
      </w:tblPr>
      <w:tblGrid>
        <w:gridCol w:w="2808"/>
        <w:gridCol w:w="3330"/>
        <w:gridCol w:w="2970"/>
      </w:tblGrid>
      <w:tr w:rsidR="00E45302">
        <w:tc>
          <w:tcPr>
            <w:tcW w:w="2808" w:type="dxa"/>
            <w:shd w:val="pct20" w:color="auto" w:fill="auto"/>
          </w:tcPr>
          <w:p w:rsidR="00E45302" w:rsidRPr="00DC4F6D" w:rsidRDefault="001730A6" w:rsidP="00D901CD">
            <w:pPr>
              <w:spacing w:line="480" w:lineRule="auto"/>
              <w:rPr>
                <w:rFonts w:ascii="Times New Roman" w:hAnsi="Times New Roman"/>
                <w:b/>
              </w:rPr>
            </w:pPr>
            <w:r>
              <w:rPr>
                <w:rFonts w:ascii="Times New Roman" w:hAnsi="Times New Roman"/>
                <w:b/>
              </w:rPr>
              <w:t>Personal</w:t>
            </w:r>
          </w:p>
        </w:tc>
        <w:tc>
          <w:tcPr>
            <w:tcW w:w="3330" w:type="dxa"/>
            <w:shd w:val="pct20" w:color="auto" w:fill="auto"/>
          </w:tcPr>
          <w:p w:rsidR="00E45302" w:rsidRPr="00E45302" w:rsidRDefault="00556452" w:rsidP="00E45302">
            <w:pPr>
              <w:spacing w:line="480" w:lineRule="auto"/>
              <w:jc w:val="center"/>
              <w:rPr>
                <w:rFonts w:ascii="Times New Roman" w:hAnsi="Times New Roman"/>
                <w:b/>
              </w:rPr>
            </w:pPr>
            <w:proofErr w:type="spellStart"/>
            <w:r>
              <w:rPr>
                <w:rFonts w:ascii="Times New Roman" w:hAnsi="Times New Roman"/>
                <w:b/>
              </w:rPr>
              <w:t>Mr</w:t>
            </w:r>
            <w:proofErr w:type="spellEnd"/>
            <w:r>
              <w:rPr>
                <w:rFonts w:ascii="Times New Roman" w:hAnsi="Times New Roman"/>
                <w:b/>
              </w:rPr>
              <w:t xml:space="preserve"> Ramos</w:t>
            </w:r>
          </w:p>
        </w:tc>
        <w:tc>
          <w:tcPr>
            <w:tcW w:w="2970" w:type="dxa"/>
            <w:shd w:val="pct20" w:color="auto" w:fill="auto"/>
          </w:tcPr>
          <w:p w:rsidR="00E45302" w:rsidRPr="00E45302" w:rsidRDefault="00556452" w:rsidP="00E45302">
            <w:pPr>
              <w:spacing w:line="480" w:lineRule="auto"/>
              <w:jc w:val="center"/>
              <w:rPr>
                <w:rFonts w:ascii="Times New Roman" w:hAnsi="Times New Roman"/>
                <w:b/>
              </w:rPr>
            </w:pPr>
            <w:r>
              <w:rPr>
                <w:rFonts w:ascii="Times New Roman" w:hAnsi="Times New Roman"/>
                <w:b/>
              </w:rPr>
              <w:t>Ms Gardner</w:t>
            </w:r>
          </w:p>
        </w:tc>
      </w:tr>
      <w:tr w:rsidR="00E45302">
        <w:tc>
          <w:tcPr>
            <w:tcW w:w="2808" w:type="dxa"/>
          </w:tcPr>
          <w:p w:rsidR="00E45302" w:rsidRPr="00E45302" w:rsidRDefault="00E45302" w:rsidP="00DC3102">
            <w:pPr>
              <w:spacing w:line="480" w:lineRule="auto"/>
              <w:rPr>
                <w:rFonts w:ascii="Times New Roman" w:hAnsi="Times New Roman"/>
                <w:b/>
              </w:rPr>
            </w:pPr>
            <w:r w:rsidRPr="00E45302">
              <w:rPr>
                <w:rFonts w:ascii="Times New Roman" w:hAnsi="Times New Roman"/>
                <w:b/>
              </w:rPr>
              <w:t>Early schooling</w:t>
            </w:r>
          </w:p>
        </w:tc>
        <w:tc>
          <w:tcPr>
            <w:tcW w:w="3330" w:type="dxa"/>
          </w:tcPr>
          <w:p w:rsidR="00E45302" w:rsidRDefault="00173D4F" w:rsidP="00DC3102">
            <w:pPr>
              <w:spacing w:line="480" w:lineRule="auto"/>
              <w:rPr>
                <w:rFonts w:ascii="Times New Roman" w:hAnsi="Times New Roman"/>
              </w:rPr>
            </w:pPr>
            <w:r>
              <w:rPr>
                <w:rFonts w:ascii="Times New Roman" w:hAnsi="Times New Roman"/>
              </w:rPr>
              <w:t>El Salvador</w:t>
            </w:r>
          </w:p>
        </w:tc>
        <w:tc>
          <w:tcPr>
            <w:tcW w:w="2970" w:type="dxa"/>
          </w:tcPr>
          <w:p w:rsidR="00E45302" w:rsidRDefault="00173D4F" w:rsidP="00DC3102">
            <w:pPr>
              <w:spacing w:line="480" w:lineRule="auto"/>
              <w:rPr>
                <w:rFonts w:ascii="Times New Roman" w:hAnsi="Times New Roman"/>
              </w:rPr>
            </w:pPr>
            <w:r>
              <w:rPr>
                <w:rFonts w:ascii="Times New Roman" w:hAnsi="Times New Roman"/>
              </w:rPr>
              <w:t>Neptune, New Jersey</w:t>
            </w:r>
          </w:p>
        </w:tc>
      </w:tr>
      <w:tr w:rsidR="00E45302">
        <w:tc>
          <w:tcPr>
            <w:tcW w:w="2808" w:type="dxa"/>
          </w:tcPr>
          <w:p w:rsidR="00E45302" w:rsidRPr="00E45302" w:rsidRDefault="00E45302" w:rsidP="00DC3102">
            <w:pPr>
              <w:spacing w:line="480" w:lineRule="auto"/>
              <w:rPr>
                <w:rFonts w:ascii="Times New Roman" w:hAnsi="Times New Roman"/>
                <w:b/>
              </w:rPr>
            </w:pPr>
            <w:r w:rsidRPr="00E45302">
              <w:rPr>
                <w:rFonts w:ascii="Times New Roman" w:hAnsi="Times New Roman"/>
                <w:b/>
              </w:rPr>
              <w:t>College (major)</w:t>
            </w:r>
          </w:p>
        </w:tc>
        <w:tc>
          <w:tcPr>
            <w:tcW w:w="3330" w:type="dxa"/>
          </w:tcPr>
          <w:p w:rsidR="00E45302" w:rsidRDefault="00556452" w:rsidP="00173D4F">
            <w:pPr>
              <w:rPr>
                <w:rFonts w:ascii="Times New Roman" w:hAnsi="Times New Roman"/>
              </w:rPr>
            </w:pPr>
            <w:r>
              <w:rPr>
                <w:rFonts w:ascii="Times New Roman" w:hAnsi="Times New Roman"/>
              </w:rPr>
              <w:t>Private u</w:t>
            </w:r>
            <w:r w:rsidR="00173D4F">
              <w:rPr>
                <w:rFonts w:ascii="Times New Roman" w:hAnsi="Times New Roman"/>
              </w:rPr>
              <w:t>niversity (Science and Management)</w:t>
            </w:r>
          </w:p>
        </w:tc>
        <w:tc>
          <w:tcPr>
            <w:tcW w:w="2970" w:type="dxa"/>
          </w:tcPr>
          <w:p w:rsidR="00E45302" w:rsidRDefault="001316F3" w:rsidP="00817D9B">
            <w:pPr>
              <w:rPr>
                <w:rFonts w:ascii="Times New Roman" w:hAnsi="Times New Roman"/>
              </w:rPr>
            </w:pPr>
            <w:r>
              <w:rPr>
                <w:rFonts w:ascii="Times New Roman" w:hAnsi="Times New Roman"/>
              </w:rPr>
              <w:t>L</w:t>
            </w:r>
            <w:r w:rsidR="00556452">
              <w:rPr>
                <w:rFonts w:ascii="Times New Roman" w:hAnsi="Times New Roman"/>
              </w:rPr>
              <w:t>iberal arts</w:t>
            </w:r>
            <w:r>
              <w:rPr>
                <w:rFonts w:ascii="Times New Roman" w:hAnsi="Times New Roman"/>
              </w:rPr>
              <w:t xml:space="preserve"> college </w:t>
            </w:r>
            <w:r w:rsidR="005A3031">
              <w:rPr>
                <w:rFonts w:ascii="Times New Roman" w:hAnsi="Times New Roman"/>
              </w:rPr>
              <w:t>(Anthropology)</w:t>
            </w:r>
          </w:p>
        </w:tc>
      </w:tr>
      <w:tr w:rsidR="00E45302">
        <w:tc>
          <w:tcPr>
            <w:tcW w:w="2808" w:type="dxa"/>
          </w:tcPr>
          <w:p w:rsidR="00E45302" w:rsidRPr="00E45302" w:rsidRDefault="00E45302" w:rsidP="00DC3102">
            <w:pPr>
              <w:spacing w:line="480" w:lineRule="auto"/>
              <w:rPr>
                <w:rFonts w:ascii="Times New Roman" w:hAnsi="Times New Roman"/>
                <w:b/>
              </w:rPr>
            </w:pPr>
            <w:r w:rsidRPr="00E45302">
              <w:rPr>
                <w:rFonts w:ascii="Times New Roman" w:hAnsi="Times New Roman"/>
                <w:b/>
              </w:rPr>
              <w:t>Credentialing Institution</w:t>
            </w:r>
          </w:p>
        </w:tc>
        <w:tc>
          <w:tcPr>
            <w:tcW w:w="3330" w:type="dxa"/>
          </w:tcPr>
          <w:p w:rsidR="00E45302" w:rsidRDefault="001316F3" w:rsidP="00817D9B">
            <w:pPr>
              <w:rPr>
                <w:rFonts w:ascii="Times New Roman" w:hAnsi="Times New Roman"/>
              </w:rPr>
            </w:pPr>
            <w:r>
              <w:rPr>
                <w:rFonts w:ascii="Times New Roman" w:hAnsi="Times New Roman"/>
              </w:rPr>
              <w:t>State university</w:t>
            </w:r>
          </w:p>
        </w:tc>
        <w:tc>
          <w:tcPr>
            <w:tcW w:w="2970" w:type="dxa"/>
          </w:tcPr>
          <w:p w:rsidR="00E45302" w:rsidRDefault="001316F3" w:rsidP="00DC3102">
            <w:pPr>
              <w:spacing w:line="480" w:lineRule="auto"/>
              <w:rPr>
                <w:rFonts w:ascii="Times New Roman" w:hAnsi="Times New Roman"/>
              </w:rPr>
            </w:pPr>
            <w:r>
              <w:rPr>
                <w:rFonts w:ascii="Times New Roman" w:hAnsi="Times New Roman"/>
              </w:rPr>
              <w:t>Private u</w:t>
            </w:r>
            <w:r w:rsidR="00817D9B">
              <w:rPr>
                <w:rFonts w:ascii="Times New Roman" w:hAnsi="Times New Roman"/>
              </w:rPr>
              <w:t>niversity</w:t>
            </w:r>
          </w:p>
        </w:tc>
      </w:tr>
      <w:tr w:rsidR="00E45302">
        <w:tc>
          <w:tcPr>
            <w:tcW w:w="2808" w:type="dxa"/>
          </w:tcPr>
          <w:p w:rsidR="00E45302" w:rsidRPr="00E45302" w:rsidRDefault="00E45302" w:rsidP="00DC3102">
            <w:pPr>
              <w:spacing w:line="480" w:lineRule="auto"/>
              <w:rPr>
                <w:rFonts w:ascii="Times New Roman" w:hAnsi="Times New Roman"/>
                <w:b/>
              </w:rPr>
            </w:pPr>
            <w:r w:rsidRPr="00E45302">
              <w:rPr>
                <w:rFonts w:ascii="Times New Roman" w:hAnsi="Times New Roman"/>
                <w:b/>
              </w:rPr>
              <w:t>Advanced degree (if any)</w:t>
            </w:r>
          </w:p>
        </w:tc>
        <w:tc>
          <w:tcPr>
            <w:tcW w:w="3330" w:type="dxa"/>
          </w:tcPr>
          <w:p w:rsidR="00E45302" w:rsidRDefault="00817D9B" w:rsidP="00817D9B">
            <w:pPr>
              <w:rPr>
                <w:rFonts w:ascii="Times New Roman" w:hAnsi="Times New Roman"/>
              </w:rPr>
            </w:pPr>
            <w:r>
              <w:rPr>
                <w:rFonts w:ascii="Times New Roman" w:hAnsi="Times New Roman"/>
              </w:rPr>
              <w:t>Master of Arts in Education (Psychology)</w:t>
            </w:r>
          </w:p>
        </w:tc>
        <w:tc>
          <w:tcPr>
            <w:tcW w:w="2970" w:type="dxa"/>
          </w:tcPr>
          <w:p w:rsidR="00E45302" w:rsidRDefault="00817D9B" w:rsidP="00817D9B">
            <w:pPr>
              <w:rPr>
                <w:rFonts w:ascii="Times New Roman" w:hAnsi="Times New Roman"/>
              </w:rPr>
            </w:pPr>
            <w:r>
              <w:rPr>
                <w:rFonts w:ascii="Times New Roman" w:hAnsi="Times New Roman"/>
              </w:rPr>
              <w:t>Master of Arts in Education with Teaching Credential</w:t>
            </w:r>
          </w:p>
        </w:tc>
      </w:tr>
      <w:tr w:rsidR="00E45302">
        <w:tc>
          <w:tcPr>
            <w:tcW w:w="2808" w:type="dxa"/>
          </w:tcPr>
          <w:p w:rsidR="00E45302" w:rsidRPr="00E45302" w:rsidRDefault="00E45302" w:rsidP="00E45302">
            <w:pPr>
              <w:rPr>
                <w:rFonts w:ascii="Times New Roman" w:hAnsi="Times New Roman"/>
                <w:b/>
              </w:rPr>
            </w:pPr>
            <w:r w:rsidRPr="00E45302">
              <w:rPr>
                <w:rFonts w:ascii="Times New Roman" w:hAnsi="Times New Roman"/>
                <w:b/>
              </w:rPr>
              <w:t>Number of years as certified teacher</w:t>
            </w:r>
          </w:p>
        </w:tc>
        <w:tc>
          <w:tcPr>
            <w:tcW w:w="3330" w:type="dxa"/>
          </w:tcPr>
          <w:p w:rsidR="00E45302" w:rsidRDefault="00817D9B" w:rsidP="00817D9B">
            <w:pPr>
              <w:spacing w:line="480" w:lineRule="auto"/>
              <w:jc w:val="center"/>
              <w:rPr>
                <w:rFonts w:ascii="Times New Roman" w:hAnsi="Times New Roman"/>
              </w:rPr>
            </w:pPr>
            <w:r>
              <w:rPr>
                <w:rFonts w:ascii="Times New Roman" w:hAnsi="Times New Roman"/>
              </w:rPr>
              <w:t>9</w:t>
            </w:r>
          </w:p>
        </w:tc>
        <w:tc>
          <w:tcPr>
            <w:tcW w:w="2970" w:type="dxa"/>
          </w:tcPr>
          <w:p w:rsidR="00E45302" w:rsidRDefault="00817D9B" w:rsidP="00817D9B">
            <w:pPr>
              <w:spacing w:line="480" w:lineRule="auto"/>
              <w:jc w:val="center"/>
              <w:rPr>
                <w:rFonts w:ascii="Times New Roman" w:hAnsi="Times New Roman"/>
              </w:rPr>
            </w:pPr>
            <w:r>
              <w:rPr>
                <w:rFonts w:ascii="Times New Roman" w:hAnsi="Times New Roman"/>
              </w:rPr>
              <w:t>7</w:t>
            </w:r>
          </w:p>
        </w:tc>
      </w:tr>
      <w:tr w:rsidR="00E45302">
        <w:tc>
          <w:tcPr>
            <w:tcW w:w="2808" w:type="dxa"/>
          </w:tcPr>
          <w:p w:rsidR="00E45302" w:rsidRPr="00E45302" w:rsidRDefault="00E45302" w:rsidP="00E45302">
            <w:pPr>
              <w:rPr>
                <w:rFonts w:ascii="Times New Roman" w:hAnsi="Times New Roman"/>
                <w:b/>
              </w:rPr>
            </w:pPr>
            <w:r w:rsidRPr="00E45302">
              <w:rPr>
                <w:rFonts w:ascii="Times New Roman" w:hAnsi="Times New Roman"/>
                <w:b/>
              </w:rPr>
              <w:t>Number of years at Culver City High School</w:t>
            </w:r>
          </w:p>
        </w:tc>
        <w:tc>
          <w:tcPr>
            <w:tcW w:w="3330" w:type="dxa"/>
          </w:tcPr>
          <w:p w:rsidR="00E45302" w:rsidRDefault="00817D9B" w:rsidP="00817D9B">
            <w:pPr>
              <w:spacing w:line="480" w:lineRule="auto"/>
              <w:jc w:val="center"/>
              <w:rPr>
                <w:rFonts w:ascii="Times New Roman" w:hAnsi="Times New Roman"/>
              </w:rPr>
            </w:pPr>
            <w:r>
              <w:rPr>
                <w:rFonts w:ascii="Times New Roman" w:hAnsi="Times New Roman"/>
              </w:rPr>
              <w:t>9</w:t>
            </w:r>
          </w:p>
        </w:tc>
        <w:tc>
          <w:tcPr>
            <w:tcW w:w="2970" w:type="dxa"/>
          </w:tcPr>
          <w:p w:rsidR="00E45302" w:rsidRDefault="00817D9B" w:rsidP="00817D9B">
            <w:pPr>
              <w:spacing w:line="480" w:lineRule="auto"/>
              <w:jc w:val="center"/>
              <w:rPr>
                <w:rFonts w:ascii="Times New Roman" w:hAnsi="Times New Roman"/>
              </w:rPr>
            </w:pPr>
            <w:r>
              <w:rPr>
                <w:rFonts w:ascii="Times New Roman" w:hAnsi="Times New Roman"/>
              </w:rPr>
              <w:t>7</w:t>
            </w:r>
          </w:p>
        </w:tc>
      </w:tr>
      <w:tr w:rsidR="001730A6">
        <w:tc>
          <w:tcPr>
            <w:tcW w:w="2808" w:type="dxa"/>
          </w:tcPr>
          <w:p w:rsidR="001730A6" w:rsidRPr="00E45302" w:rsidRDefault="001730A6" w:rsidP="00E45302">
            <w:pPr>
              <w:rPr>
                <w:rFonts w:ascii="Times New Roman" w:hAnsi="Times New Roman"/>
                <w:b/>
              </w:rPr>
            </w:pPr>
            <w:r>
              <w:rPr>
                <w:rFonts w:ascii="Times New Roman" w:hAnsi="Times New Roman"/>
                <w:b/>
              </w:rPr>
              <w:t>Teaching methodology</w:t>
            </w:r>
          </w:p>
        </w:tc>
        <w:tc>
          <w:tcPr>
            <w:tcW w:w="3330" w:type="dxa"/>
          </w:tcPr>
          <w:p w:rsidR="00BA4A7E" w:rsidRDefault="001730A6" w:rsidP="00BA4A7E">
            <w:pPr>
              <w:rPr>
                <w:rFonts w:ascii="Times New Roman" w:hAnsi="Times New Roman"/>
              </w:rPr>
            </w:pPr>
            <w:r>
              <w:rPr>
                <w:rFonts w:ascii="Times New Roman" w:hAnsi="Times New Roman"/>
              </w:rPr>
              <w:t>Direct Instruction + Technology</w:t>
            </w:r>
          </w:p>
          <w:p w:rsidR="001730A6" w:rsidRDefault="00BA4A7E" w:rsidP="00BA4A7E">
            <w:pPr>
              <w:rPr>
                <w:rFonts w:ascii="Times New Roman" w:hAnsi="Times New Roman"/>
              </w:rPr>
            </w:pPr>
            <w:r>
              <w:rPr>
                <w:rFonts w:ascii="Times New Roman" w:hAnsi="Times New Roman"/>
              </w:rPr>
              <w:t>Checking for understanding through probing questions</w:t>
            </w:r>
          </w:p>
        </w:tc>
        <w:tc>
          <w:tcPr>
            <w:tcW w:w="2970" w:type="dxa"/>
          </w:tcPr>
          <w:p w:rsidR="00A90545" w:rsidRDefault="00A90545" w:rsidP="00F54F1B">
            <w:pPr>
              <w:rPr>
                <w:rFonts w:ascii="Times New Roman" w:hAnsi="Times New Roman"/>
              </w:rPr>
            </w:pPr>
            <w:r>
              <w:rPr>
                <w:rFonts w:ascii="Times New Roman" w:hAnsi="Times New Roman"/>
              </w:rPr>
              <w:t>Constructivist</w:t>
            </w:r>
          </w:p>
          <w:p w:rsidR="001730A6" w:rsidRDefault="00A90545" w:rsidP="00F54F1B">
            <w:pPr>
              <w:rPr>
                <w:rFonts w:ascii="Times New Roman" w:hAnsi="Times New Roman"/>
              </w:rPr>
            </w:pPr>
            <w:r>
              <w:rPr>
                <w:rFonts w:ascii="Times New Roman" w:hAnsi="Times New Roman"/>
              </w:rPr>
              <w:t>(</w:t>
            </w:r>
            <w:proofErr w:type="gramStart"/>
            <w:r>
              <w:rPr>
                <w:rFonts w:ascii="Times New Roman" w:hAnsi="Times New Roman"/>
              </w:rPr>
              <w:t>limited</w:t>
            </w:r>
            <w:proofErr w:type="gramEnd"/>
            <w:r>
              <w:rPr>
                <w:rFonts w:ascii="Times New Roman" w:hAnsi="Times New Roman"/>
              </w:rPr>
              <w:t xml:space="preserve"> by standards-based testing in California)</w:t>
            </w:r>
          </w:p>
        </w:tc>
      </w:tr>
      <w:tr w:rsidR="001730A6">
        <w:tc>
          <w:tcPr>
            <w:tcW w:w="2808" w:type="dxa"/>
          </w:tcPr>
          <w:p w:rsidR="001730A6" w:rsidRPr="00E45302" w:rsidRDefault="001730A6" w:rsidP="00E45302">
            <w:pPr>
              <w:rPr>
                <w:rFonts w:ascii="Times New Roman" w:hAnsi="Times New Roman"/>
                <w:b/>
              </w:rPr>
            </w:pPr>
            <w:r>
              <w:rPr>
                <w:rFonts w:ascii="Times New Roman" w:hAnsi="Times New Roman"/>
                <w:b/>
              </w:rPr>
              <w:t>Teaching philosophy</w:t>
            </w:r>
          </w:p>
        </w:tc>
        <w:tc>
          <w:tcPr>
            <w:tcW w:w="3330" w:type="dxa"/>
          </w:tcPr>
          <w:p w:rsidR="00BA4A7E" w:rsidRDefault="00BA4A7E" w:rsidP="00BA4A7E">
            <w:pPr>
              <w:rPr>
                <w:rFonts w:ascii="Times New Roman" w:hAnsi="Times New Roman"/>
              </w:rPr>
            </w:pPr>
            <w:r>
              <w:rPr>
                <w:rFonts w:ascii="Times New Roman" w:hAnsi="Times New Roman"/>
              </w:rPr>
              <w:t>Teacher-centered</w:t>
            </w:r>
          </w:p>
          <w:p w:rsidR="00F54F1B" w:rsidRDefault="00BA4A7E" w:rsidP="00BA4A7E">
            <w:pPr>
              <w:rPr>
                <w:rFonts w:ascii="Times New Roman" w:hAnsi="Times New Roman"/>
              </w:rPr>
            </w:pPr>
            <w:r>
              <w:rPr>
                <w:rFonts w:ascii="Times New Roman" w:hAnsi="Times New Roman"/>
              </w:rPr>
              <w:t>S</w:t>
            </w:r>
            <w:r w:rsidR="00F54F1B">
              <w:rPr>
                <w:rFonts w:ascii="Times New Roman" w:hAnsi="Times New Roman"/>
              </w:rPr>
              <w:t>tructured classroom supported by rules and regulations</w:t>
            </w:r>
          </w:p>
          <w:p w:rsidR="00F54F1B" w:rsidRDefault="00F54F1B" w:rsidP="00BA4A7E">
            <w:pPr>
              <w:rPr>
                <w:rFonts w:ascii="Times New Roman" w:hAnsi="Times New Roman"/>
              </w:rPr>
            </w:pPr>
            <w:r>
              <w:rPr>
                <w:rFonts w:ascii="Times New Roman" w:hAnsi="Times New Roman"/>
              </w:rPr>
              <w:t>Teacher as caring, empathetic, inspiring leader</w:t>
            </w:r>
          </w:p>
          <w:p w:rsidR="001730A6" w:rsidRDefault="00F54F1B" w:rsidP="00BA4A7E">
            <w:pPr>
              <w:rPr>
                <w:rFonts w:ascii="Times New Roman" w:hAnsi="Times New Roman"/>
              </w:rPr>
            </w:pPr>
            <w:r>
              <w:rPr>
                <w:rFonts w:ascii="Times New Roman" w:hAnsi="Times New Roman"/>
              </w:rPr>
              <w:t>Reflective practitioner</w:t>
            </w:r>
            <w:r w:rsidR="00BA4A7E">
              <w:rPr>
                <w:rFonts w:ascii="Times New Roman" w:hAnsi="Times New Roman"/>
              </w:rPr>
              <w:t xml:space="preserve"> </w:t>
            </w:r>
          </w:p>
        </w:tc>
        <w:tc>
          <w:tcPr>
            <w:tcW w:w="2970" w:type="dxa"/>
          </w:tcPr>
          <w:p w:rsidR="00DA4B83" w:rsidRDefault="00DA4B83" w:rsidP="00F54F1B">
            <w:pPr>
              <w:rPr>
                <w:rFonts w:ascii="Times New Roman" w:hAnsi="Times New Roman"/>
              </w:rPr>
            </w:pPr>
            <w:r>
              <w:rPr>
                <w:rFonts w:ascii="Times New Roman" w:hAnsi="Times New Roman"/>
              </w:rPr>
              <w:t>Student-centered</w:t>
            </w:r>
          </w:p>
          <w:p w:rsidR="00DA4B83" w:rsidRDefault="00DA4B83" w:rsidP="00F54F1B">
            <w:pPr>
              <w:rPr>
                <w:rFonts w:ascii="Times New Roman" w:hAnsi="Times New Roman"/>
              </w:rPr>
            </w:pPr>
            <w:r>
              <w:rPr>
                <w:rFonts w:ascii="Times New Roman" w:hAnsi="Times New Roman"/>
              </w:rPr>
              <w:t>Humanistic: Helping kids develop into complete human beings</w:t>
            </w:r>
          </w:p>
          <w:p w:rsidR="001730A6" w:rsidRDefault="00DA4B83" w:rsidP="00F54F1B">
            <w:pPr>
              <w:rPr>
                <w:rFonts w:ascii="Times New Roman" w:hAnsi="Times New Roman"/>
              </w:rPr>
            </w:pPr>
            <w:r>
              <w:rPr>
                <w:rFonts w:ascii="Times New Roman" w:hAnsi="Times New Roman"/>
              </w:rPr>
              <w:t>Relationship-based</w:t>
            </w:r>
          </w:p>
        </w:tc>
      </w:tr>
    </w:tbl>
    <w:p w:rsidR="00A07C39" w:rsidRDefault="00A07C39" w:rsidP="00DC3102">
      <w:pPr>
        <w:spacing w:line="480" w:lineRule="auto"/>
        <w:rPr>
          <w:rFonts w:ascii="Times New Roman" w:hAnsi="Times New Roman"/>
          <w:i/>
        </w:rPr>
      </w:pPr>
    </w:p>
    <w:p w:rsidR="00DC3102" w:rsidRPr="00E41754" w:rsidRDefault="00DC3102" w:rsidP="00DC3102">
      <w:pPr>
        <w:spacing w:line="480" w:lineRule="auto"/>
        <w:rPr>
          <w:rFonts w:ascii="Times New Roman" w:hAnsi="Times New Roman"/>
        </w:rPr>
      </w:pPr>
      <w:r>
        <w:rPr>
          <w:rFonts w:ascii="Times New Roman" w:hAnsi="Times New Roman"/>
          <w:i/>
        </w:rPr>
        <w:t>Data Gathering Procedures</w:t>
      </w:r>
    </w:p>
    <w:p w:rsidR="00DC3102" w:rsidRDefault="00DC3102" w:rsidP="00DC3102">
      <w:pPr>
        <w:spacing w:line="480" w:lineRule="auto"/>
        <w:rPr>
          <w:rFonts w:ascii="Times New Roman" w:hAnsi="Times New Roman"/>
        </w:rPr>
      </w:pPr>
      <w:r>
        <w:rPr>
          <w:rFonts w:ascii="Times New Roman" w:hAnsi="Times New Roman"/>
          <w:i/>
        </w:rPr>
        <w:tab/>
      </w:r>
      <w:r>
        <w:rPr>
          <w:rFonts w:ascii="Times New Roman" w:hAnsi="Times New Roman"/>
        </w:rPr>
        <w:t>Data was collected in the spring of 2013 and included the following</w:t>
      </w:r>
      <w:proofErr w:type="gramStart"/>
      <w:r>
        <w:rPr>
          <w:rFonts w:ascii="Times New Roman" w:hAnsi="Times New Roman"/>
        </w:rPr>
        <w:t>:-</w:t>
      </w:r>
      <w:proofErr w:type="gramEnd"/>
    </w:p>
    <w:p w:rsidR="00DC3102" w:rsidRPr="006B19F3" w:rsidRDefault="00DC3102" w:rsidP="00DC3102">
      <w:pPr>
        <w:pStyle w:val="ListParagraph"/>
        <w:numPr>
          <w:ilvl w:val="0"/>
          <w:numId w:val="2"/>
        </w:numPr>
        <w:spacing w:line="480" w:lineRule="auto"/>
        <w:rPr>
          <w:rFonts w:ascii="Times New Roman" w:hAnsi="Times New Roman"/>
        </w:rPr>
      </w:pPr>
      <w:r>
        <w:rPr>
          <w:rFonts w:ascii="Times New Roman" w:hAnsi="Times New Roman"/>
        </w:rPr>
        <w:t>Nonparticipant observations: I observed both teachers for two weeks making detailed notes about the learning environment</w:t>
      </w:r>
      <w:r w:rsidR="00053CA6">
        <w:rPr>
          <w:rFonts w:ascii="Times New Roman" w:hAnsi="Times New Roman"/>
        </w:rPr>
        <w:t xml:space="preserve"> including student punctuality, time on task, and percentage of students off-task</w:t>
      </w:r>
    </w:p>
    <w:p w:rsidR="00DC3102" w:rsidRPr="006B19F3" w:rsidRDefault="00DC3102" w:rsidP="00DC3102">
      <w:pPr>
        <w:pStyle w:val="ListParagraph"/>
        <w:numPr>
          <w:ilvl w:val="0"/>
          <w:numId w:val="2"/>
        </w:numPr>
        <w:spacing w:line="480" w:lineRule="auto"/>
        <w:rPr>
          <w:rFonts w:ascii="Times New Roman" w:hAnsi="Times New Roman"/>
        </w:rPr>
      </w:pPr>
      <w:r>
        <w:rPr>
          <w:rFonts w:ascii="Times New Roman" w:hAnsi="Times New Roman"/>
        </w:rPr>
        <w:t>Informal i</w:t>
      </w:r>
      <w:r w:rsidRPr="006B19F3">
        <w:rPr>
          <w:rFonts w:ascii="Times New Roman" w:hAnsi="Times New Roman"/>
        </w:rPr>
        <w:t>nterviews</w:t>
      </w:r>
      <w:r>
        <w:rPr>
          <w:rFonts w:ascii="Times New Roman" w:hAnsi="Times New Roman"/>
        </w:rPr>
        <w:t xml:space="preserve">: I spoke to the teachers everyday to understand their classroom management ideologies and practices </w:t>
      </w:r>
    </w:p>
    <w:p w:rsidR="003B0849" w:rsidRDefault="00DC3102" w:rsidP="003B0849">
      <w:pPr>
        <w:pStyle w:val="ListParagraph"/>
        <w:numPr>
          <w:ilvl w:val="0"/>
          <w:numId w:val="2"/>
        </w:numPr>
        <w:spacing w:line="480" w:lineRule="auto"/>
        <w:rPr>
          <w:rFonts w:ascii="Times New Roman" w:hAnsi="Times New Roman"/>
        </w:rPr>
      </w:pPr>
      <w:r>
        <w:rPr>
          <w:rFonts w:ascii="Times New Roman" w:hAnsi="Times New Roman"/>
        </w:rPr>
        <w:t>C</w:t>
      </w:r>
      <w:r w:rsidRPr="006B19F3">
        <w:rPr>
          <w:rFonts w:ascii="Times New Roman" w:hAnsi="Times New Roman"/>
        </w:rPr>
        <w:t>lassro</w:t>
      </w:r>
      <w:r>
        <w:rPr>
          <w:rFonts w:ascii="Times New Roman" w:hAnsi="Times New Roman"/>
        </w:rPr>
        <w:t>om artifacts: I collected se</w:t>
      </w:r>
      <w:r w:rsidR="001316F3">
        <w:rPr>
          <w:rFonts w:ascii="Times New Roman" w:hAnsi="Times New Roman"/>
        </w:rPr>
        <w:t xml:space="preserve">veral vouchers from </w:t>
      </w:r>
      <w:proofErr w:type="spellStart"/>
      <w:r w:rsidR="001316F3">
        <w:rPr>
          <w:rFonts w:ascii="Times New Roman" w:hAnsi="Times New Roman"/>
        </w:rPr>
        <w:t>Mr</w:t>
      </w:r>
      <w:proofErr w:type="spellEnd"/>
      <w:r w:rsidR="001316F3">
        <w:rPr>
          <w:rFonts w:ascii="Times New Roman" w:hAnsi="Times New Roman"/>
        </w:rPr>
        <w:t xml:space="preserve"> Ramos</w:t>
      </w:r>
      <w:r>
        <w:rPr>
          <w:rFonts w:ascii="Times New Roman" w:hAnsi="Times New Roman"/>
        </w:rPr>
        <w:t xml:space="preserve"> used for classroom management</w:t>
      </w:r>
    </w:p>
    <w:p w:rsidR="00F30CE0" w:rsidRDefault="00A6462C" w:rsidP="003B0849">
      <w:pPr>
        <w:spacing w:line="480" w:lineRule="auto"/>
        <w:rPr>
          <w:rFonts w:ascii="Times New Roman" w:hAnsi="Times New Roman"/>
        </w:rPr>
      </w:pPr>
      <w:r>
        <w:rPr>
          <w:rFonts w:ascii="Times New Roman" w:hAnsi="Times New Roman"/>
        </w:rPr>
        <w:t>In addition, follow-up interviews were conducted two months later as part of my overal</w:t>
      </w:r>
      <w:r w:rsidR="00B82638">
        <w:rPr>
          <w:rFonts w:ascii="Times New Roman" w:hAnsi="Times New Roman"/>
        </w:rPr>
        <w:t>l reflection process.  The information from the interviews was a vital cog in understanding each teacher’s philosophical framework and their associated form of classroom management.</w:t>
      </w:r>
    </w:p>
    <w:p w:rsidR="00F30CE0" w:rsidRDefault="00F30CE0" w:rsidP="003B0849">
      <w:pPr>
        <w:spacing w:line="480" w:lineRule="auto"/>
        <w:rPr>
          <w:rFonts w:ascii="Times New Roman" w:hAnsi="Times New Roman"/>
        </w:rPr>
      </w:pPr>
    </w:p>
    <w:p w:rsidR="00DC3102" w:rsidRDefault="00DC3102" w:rsidP="00DC3102">
      <w:pPr>
        <w:spacing w:line="480" w:lineRule="auto"/>
        <w:rPr>
          <w:rFonts w:ascii="Times New Roman" w:hAnsi="Times New Roman"/>
        </w:rPr>
      </w:pPr>
      <w:r>
        <w:rPr>
          <w:rFonts w:ascii="Times New Roman" w:hAnsi="Times New Roman"/>
          <w:i/>
        </w:rPr>
        <w:t>Description of Data Analysis</w:t>
      </w:r>
    </w:p>
    <w:p w:rsidR="008A4373" w:rsidRDefault="00DC3102" w:rsidP="00DC3102">
      <w:pPr>
        <w:spacing w:line="480" w:lineRule="auto"/>
        <w:rPr>
          <w:rFonts w:ascii="Times New Roman" w:hAnsi="Times New Roman"/>
        </w:rPr>
      </w:pPr>
      <w:r>
        <w:rPr>
          <w:rFonts w:ascii="Times New Roman" w:hAnsi="Times New Roman"/>
        </w:rPr>
        <w:tab/>
        <w:t>Data analysis was continual throughout the observation period.  As observations proceeded, I studied my field notes in parallel with each classroom management style.</w:t>
      </w:r>
      <w:r w:rsidR="00406652">
        <w:rPr>
          <w:rFonts w:ascii="Times New Roman" w:hAnsi="Times New Roman"/>
        </w:rPr>
        <w:t xml:space="preserve">  In addition,</w:t>
      </w:r>
      <w:r w:rsidR="00053CA6">
        <w:rPr>
          <w:rFonts w:ascii="Times New Roman" w:hAnsi="Times New Roman"/>
        </w:rPr>
        <w:t xml:space="preserve"> </w:t>
      </w:r>
      <w:r w:rsidR="00406652">
        <w:rPr>
          <w:rFonts w:ascii="Times New Roman" w:hAnsi="Times New Roman"/>
        </w:rPr>
        <w:t xml:space="preserve">for each day of observation </w:t>
      </w:r>
      <w:r w:rsidR="00053CA6">
        <w:rPr>
          <w:rFonts w:ascii="Times New Roman" w:hAnsi="Times New Roman"/>
        </w:rPr>
        <w:t>the following quantitative measures of classroom management were calculated as follows</w:t>
      </w:r>
      <w:proofErr w:type="gramStart"/>
      <w:r w:rsidR="00053CA6">
        <w:rPr>
          <w:rFonts w:ascii="Times New Roman" w:hAnsi="Times New Roman"/>
        </w:rPr>
        <w:t>:-</w:t>
      </w:r>
      <w:proofErr w:type="gramEnd"/>
    </w:p>
    <w:p w:rsidR="00FD0D22" w:rsidRDefault="00FD0D22" w:rsidP="00DC3102">
      <w:pPr>
        <w:spacing w:line="480" w:lineRule="auto"/>
        <w:rPr>
          <w:rFonts w:ascii="Times New Roman" w:hAnsi="Times New Roman"/>
        </w:rPr>
      </w:pPr>
    </w:p>
    <w:p w:rsidR="00B22014" w:rsidRDefault="000E317F" w:rsidP="00DC3102">
      <w:pPr>
        <w:spacing w:line="480" w:lineRule="auto"/>
        <w:rPr>
          <w:rFonts w:ascii="Times New Roman" w:hAnsi="Times New Roman"/>
          <w:b/>
        </w:rPr>
      </w:pPr>
      <w:r>
        <w:rPr>
          <w:rFonts w:ascii="Times New Roman" w:hAnsi="Times New Roman"/>
          <w:b/>
        </w:rPr>
        <w:tab/>
      </w:r>
      <w:r w:rsidR="00053CA6" w:rsidRPr="00B22014">
        <w:rPr>
          <w:rFonts w:ascii="Times New Roman" w:hAnsi="Times New Roman"/>
          <w:b/>
        </w:rPr>
        <w:t xml:space="preserve">Punctuality = </w:t>
      </w:r>
      <w:r w:rsidR="000777D6" w:rsidRPr="00B22014">
        <w:rPr>
          <w:rFonts w:ascii="Times New Roman" w:hAnsi="Times New Roman"/>
          <w:b/>
        </w:rPr>
        <w:t>Total n</w:t>
      </w:r>
      <w:r w:rsidR="00053CA6" w:rsidRPr="00B22014">
        <w:rPr>
          <w:rFonts w:ascii="Times New Roman" w:hAnsi="Times New Roman"/>
          <w:b/>
        </w:rPr>
        <w:t>umber of late students</w:t>
      </w:r>
      <w:r w:rsidR="000777D6" w:rsidRPr="00B22014">
        <w:rPr>
          <w:rFonts w:ascii="Times New Roman" w:hAnsi="Times New Roman"/>
          <w:b/>
        </w:rPr>
        <w:t xml:space="preserve"> / Total number of students in the </w:t>
      </w:r>
      <w:r w:rsidR="00B22014">
        <w:rPr>
          <w:rFonts w:ascii="Times New Roman" w:hAnsi="Times New Roman"/>
          <w:b/>
        </w:rPr>
        <w:t xml:space="preserve"> </w:t>
      </w:r>
    </w:p>
    <w:p w:rsidR="00FD0D22" w:rsidRDefault="00B22014" w:rsidP="00DC3102">
      <w:pPr>
        <w:spacing w:line="480" w:lineRule="auto"/>
        <w:rPr>
          <w:rFonts w:ascii="Times New Roman" w:hAnsi="Times New Roman"/>
          <w:b/>
        </w:rPr>
      </w:pPr>
      <w:r>
        <w:rPr>
          <w:rFonts w:ascii="Times New Roman" w:hAnsi="Times New Roman"/>
          <w:b/>
        </w:rPr>
        <w:t xml:space="preserve">                        </w:t>
      </w:r>
      <w:r w:rsidR="00F30CE0">
        <w:rPr>
          <w:rFonts w:ascii="Times New Roman" w:hAnsi="Times New Roman"/>
          <w:b/>
        </w:rPr>
        <w:t xml:space="preserve">            </w:t>
      </w:r>
      <w:proofErr w:type="gramStart"/>
      <w:r>
        <w:rPr>
          <w:rFonts w:ascii="Times New Roman" w:hAnsi="Times New Roman"/>
          <w:b/>
        </w:rPr>
        <w:t>periods</w:t>
      </w:r>
      <w:proofErr w:type="gramEnd"/>
      <w:r>
        <w:rPr>
          <w:rFonts w:ascii="Times New Roman" w:hAnsi="Times New Roman"/>
          <w:b/>
        </w:rPr>
        <w:t xml:space="preserve"> </w:t>
      </w:r>
      <w:r w:rsidR="000777D6" w:rsidRPr="00B22014">
        <w:rPr>
          <w:rFonts w:ascii="Times New Roman" w:hAnsi="Times New Roman"/>
          <w:b/>
        </w:rPr>
        <w:t>observed</w:t>
      </w:r>
    </w:p>
    <w:p w:rsidR="008A4373" w:rsidRDefault="00FD0D22" w:rsidP="00DC3102">
      <w:pPr>
        <w:spacing w:line="480" w:lineRule="auto"/>
        <w:rPr>
          <w:rFonts w:ascii="Times New Roman" w:hAnsi="Times New Roman"/>
          <w:b/>
        </w:rPr>
      </w:pPr>
      <w:r>
        <w:rPr>
          <w:rFonts w:ascii="Times New Roman" w:hAnsi="Times New Roman"/>
          <w:b/>
        </w:rPr>
        <w:tab/>
      </w:r>
    </w:p>
    <w:p w:rsidR="00F30CE0" w:rsidRDefault="008A4373" w:rsidP="00DC3102">
      <w:pPr>
        <w:spacing w:line="480" w:lineRule="auto"/>
        <w:rPr>
          <w:rFonts w:ascii="Times New Roman" w:hAnsi="Times New Roman"/>
          <w:b/>
        </w:rPr>
      </w:pPr>
      <w:r>
        <w:rPr>
          <w:rFonts w:ascii="Times New Roman" w:hAnsi="Times New Roman"/>
          <w:b/>
        </w:rPr>
        <w:tab/>
      </w:r>
      <w:r w:rsidR="0041475F" w:rsidRPr="00B22014">
        <w:rPr>
          <w:rFonts w:ascii="Times New Roman" w:hAnsi="Times New Roman"/>
          <w:b/>
        </w:rPr>
        <w:t xml:space="preserve">Time on Task = Total amount of time on task / Total amount of time in the </w:t>
      </w:r>
      <w:r w:rsidR="00F30CE0">
        <w:rPr>
          <w:rFonts w:ascii="Times New Roman" w:hAnsi="Times New Roman"/>
          <w:b/>
        </w:rPr>
        <w:t xml:space="preserve"> </w:t>
      </w:r>
    </w:p>
    <w:p w:rsidR="0041475F" w:rsidRPr="00F30CE0" w:rsidRDefault="00F30CE0" w:rsidP="00DC3102">
      <w:pPr>
        <w:spacing w:line="480" w:lineRule="auto"/>
        <w:rPr>
          <w:rFonts w:ascii="Times New Roman" w:hAnsi="Times New Roman"/>
          <w:b/>
        </w:rPr>
      </w:pPr>
      <w:r>
        <w:rPr>
          <w:rFonts w:ascii="Times New Roman" w:hAnsi="Times New Roman"/>
          <w:b/>
        </w:rPr>
        <w:t xml:space="preserve">                                        </w:t>
      </w:r>
      <w:proofErr w:type="gramStart"/>
      <w:r>
        <w:rPr>
          <w:rFonts w:ascii="Times New Roman" w:hAnsi="Times New Roman"/>
          <w:b/>
        </w:rPr>
        <w:t>periods</w:t>
      </w:r>
      <w:proofErr w:type="gramEnd"/>
      <w:r>
        <w:rPr>
          <w:rFonts w:ascii="Times New Roman" w:hAnsi="Times New Roman"/>
          <w:b/>
        </w:rPr>
        <w:t xml:space="preserve"> </w:t>
      </w:r>
      <w:r w:rsidR="0041475F" w:rsidRPr="00B22014">
        <w:rPr>
          <w:rFonts w:ascii="Times New Roman" w:hAnsi="Times New Roman"/>
          <w:b/>
        </w:rPr>
        <w:t>observed</w:t>
      </w:r>
    </w:p>
    <w:p w:rsidR="00B22014" w:rsidRDefault="00FD0D22" w:rsidP="00DC3102">
      <w:pPr>
        <w:spacing w:line="480" w:lineRule="auto"/>
        <w:rPr>
          <w:rFonts w:ascii="Times New Roman" w:hAnsi="Times New Roman"/>
          <w:b/>
        </w:rPr>
      </w:pPr>
      <w:r>
        <w:rPr>
          <w:rFonts w:ascii="Times New Roman" w:hAnsi="Times New Roman"/>
          <w:b/>
        </w:rPr>
        <w:tab/>
      </w:r>
      <w:r w:rsidR="0041475F" w:rsidRPr="00B22014">
        <w:rPr>
          <w:rFonts w:ascii="Times New Roman" w:hAnsi="Times New Roman"/>
          <w:b/>
        </w:rPr>
        <w:t>Percentage of Students Off-Task = Total numb</w:t>
      </w:r>
      <w:r w:rsidR="00B22014">
        <w:rPr>
          <w:rFonts w:ascii="Times New Roman" w:hAnsi="Times New Roman"/>
          <w:b/>
        </w:rPr>
        <w:t xml:space="preserve">er of students off-task / Total       </w:t>
      </w:r>
    </w:p>
    <w:p w:rsidR="00A07C39" w:rsidRDefault="00B22014" w:rsidP="00DC3102">
      <w:pPr>
        <w:spacing w:line="480" w:lineRule="auto"/>
        <w:rPr>
          <w:rFonts w:ascii="Times New Roman" w:hAnsi="Times New Roman"/>
          <w:b/>
        </w:rPr>
      </w:pPr>
      <w:r>
        <w:rPr>
          <w:rFonts w:ascii="Times New Roman" w:hAnsi="Times New Roman"/>
          <w:b/>
        </w:rPr>
        <w:t xml:space="preserve">                                                            </w:t>
      </w:r>
      <w:r w:rsidR="00FD0D22">
        <w:rPr>
          <w:rFonts w:ascii="Times New Roman" w:hAnsi="Times New Roman"/>
          <w:b/>
        </w:rPr>
        <w:t xml:space="preserve">            </w:t>
      </w:r>
      <w:proofErr w:type="gramStart"/>
      <w:r>
        <w:rPr>
          <w:rFonts w:ascii="Times New Roman" w:hAnsi="Times New Roman"/>
          <w:b/>
        </w:rPr>
        <w:t>number</w:t>
      </w:r>
      <w:proofErr w:type="gramEnd"/>
      <w:r>
        <w:rPr>
          <w:rFonts w:ascii="Times New Roman" w:hAnsi="Times New Roman"/>
          <w:b/>
        </w:rPr>
        <w:t xml:space="preserve"> of </w:t>
      </w:r>
      <w:r w:rsidR="00A07C39">
        <w:rPr>
          <w:rFonts w:ascii="Times New Roman" w:hAnsi="Times New Roman"/>
          <w:b/>
        </w:rPr>
        <w:t xml:space="preserve">students in the periods   </w:t>
      </w:r>
    </w:p>
    <w:p w:rsidR="000E317F" w:rsidRDefault="00A07C39" w:rsidP="00DC3102">
      <w:pPr>
        <w:spacing w:line="480" w:lineRule="auto"/>
        <w:rPr>
          <w:rFonts w:ascii="Times New Roman" w:hAnsi="Times New Roman"/>
          <w:b/>
        </w:rPr>
      </w:pPr>
      <w:r>
        <w:rPr>
          <w:rFonts w:ascii="Times New Roman" w:hAnsi="Times New Roman"/>
          <w:b/>
        </w:rPr>
        <w:t xml:space="preserve">                                                                        </w:t>
      </w:r>
      <w:proofErr w:type="gramStart"/>
      <w:r w:rsidR="0041475F" w:rsidRPr="00B22014">
        <w:rPr>
          <w:rFonts w:ascii="Times New Roman" w:hAnsi="Times New Roman"/>
          <w:b/>
        </w:rPr>
        <w:t>observed</w:t>
      </w:r>
      <w:proofErr w:type="gramEnd"/>
    </w:p>
    <w:p w:rsidR="00C56753" w:rsidRDefault="00A07C39" w:rsidP="00DC3102">
      <w:pPr>
        <w:spacing w:line="480" w:lineRule="auto"/>
        <w:rPr>
          <w:rFonts w:ascii="Times New Roman" w:hAnsi="Times New Roman"/>
          <w:b/>
        </w:rPr>
      </w:pPr>
      <w:r>
        <w:rPr>
          <w:rFonts w:ascii="Times New Roman" w:hAnsi="Times New Roman"/>
          <w:b/>
        </w:rPr>
        <w:tab/>
      </w:r>
      <w:r w:rsidR="00CB1A1C" w:rsidRPr="00B22014">
        <w:rPr>
          <w:rFonts w:ascii="Times New Roman" w:hAnsi="Times New Roman"/>
          <w:b/>
        </w:rPr>
        <w:t>(Late is defined as arriving after the bell; time o</w:t>
      </w:r>
      <w:r w:rsidR="000E317F">
        <w:rPr>
          <w:rFonts w:ascii="Times New Roman" w:hAnsi="Times New Roman"/>
          <w:b/>
        </w:rPr>
        <w:t xml:space="preserve">n task is defined as the actual </w:t>
      </w:r>
      <w:r w:rsidR="000E317F">
        <w:rPr>
          <w:rFonts w:ascii="Times New Roman" w:hAnsi="Times New Roman"/>
          <w:b/>
        </w:rPr>
        <w:tab/>
      </w:r>
      <w:r w:rsidR="00CB1A1C" w:rsidRPr="00B22014">
        <w:rPr>
          <w:rFonts w:ascii="Times New Roman" w:hAnsi="Times New Roman"/>
          <w:b/>
        </w:rPr>
        <w:t>amount of time spent on the lesson; of</w:t>
      </w:r>
      <w:r w:rsidR="000E317F">
        <w:rPr>
          <w:rFonts w:ascii="Times New Roman" w:hAnsi="Times New Roman"/>
          <w:b/>
        </w:rPr>
        <w:t xml:space="preserve">f-task is defined as engaged in </w:t>
      </w:r>
      <w:r w:rsidR="000E317F">
        <w:rPr>
          <w:rFonts w:ascii="Times New Roman" w:hAnsi="Times New Roman"/>
          <w:b/>
        </w:rPr>
        <w:tab/>
      </w:r>
      <w:r w:rsidR="00CB1A1C" w:rsidRPr="00B22014">
        <w:rPr>
          <w:rFonts w:ascii="Times New Roman" w:hAnsi="Times New Roman"/>
          <w:b/>
        </w:rPr>
        <w:t>something other than the lesson)</w:t>
      </w:r>
    </w:p>
    <w:p w:rsidR="00A9440E" w:rsidRPr="00B22014" w:rsidRDefault="00A9440E" w:rsidP="00DC3102">
      <w:pPr>
        <w:spacing w:line="480" w:lineRule="auto"/>
        <w:rPr>
          <w:rFonts w:ascii="Times New Roman" w:hAnsi="Times New Roman"/>
          <w:b/>
        </w:rPr>
      </w:pPr>
    </w:p>
    <w:p w:rsidR="00DC3102" w:rsidRDefault="00406652" w:rsidP="00DC3102">
      <w:pPr>
        <w:spacing w:line="480" w:lineRule="auto"/>
        <w:rPr>
          <w:rFonts w:ascii="Times New Roman" w:hAnsi="Times New Roman"/>
        </w:rPr>
      </w:pPr>
      <w:r>
        <w:rPr>
          <w:rFonts w:ascii="Times New Roman" w:hAnsi="Times New Roman"/>
        </w:rPr>
        <w:t xml:space="preserve">Each measure was plotted on a daily basis to allow comparison between the two teachers.  </w:t>
      </w:r>
      <w:r w:rsidR="00DC3102">
        <w:rPr>
          <w:rFonts w:ascii="Times New Roman" w:hAnsi="Times New Roman"/>
        </w:rPr>
        <w:t>Finally, the initial themes emerging separately from the notes, interviews, and artifacts were triangulated and checked for confirming and disconfirming evidence.</w:t>
      </w:r>
    </w:p>
    <w:p w:rsidR="00DC3102" w:rsidRDefault="00DC3102" w:rsidP="00DC3102">
      <w:pPr>
        <w:spacing w:line="480" w:lineRule="auto"/>
        <w:rPr>
          <w:rFonts w:ascii="Times New Roman" w:hAnsi="Times New Roman"/>
        </w:rPr>
      </w:pPr>
    </w:p>
    <w:p w:rsidR="00DC3102" w:rsidRDefault="00DC3102" w:rsidP="00DC3102">
      <w:pPr>
        <w:spacing w:line="480" w:lineRule="auto"/>
        <w:rPr>
          <w:rFonts w:ascii="Times New Roman" w:hAnsi="Times New Roman"/>
        </w:rPr>
      </w:pPr>
      <w:r>
        <w:rPr>
          <w:rFonts w:ascii="Times New Roman" w:hAnsi="Times New Roman"/>
          <w:i/>
        </w:rPr>
        <w:t>Summary</w:t>
      </w:r>
    </w:p>
    <w:p w:rsidR="004A54B9" w:rsidRDefault="00DC3102" w:rsidP="00DC3102">
      <w:pPr>
        <w:spacing w:line="480" w:lineRule="auto"/>
        <w:rPr>
          <w:rFonts w:ascii="Times New Roman" w:hAnsi="Times New Roman"/>
        </w:rPr>
      </w:pPr>
      <w:r>
        <w:rPr>
          <w:rFonts w:ascii="Times New Roman" w:hAnsi="Times New Roman"/>
        </w:rPr>
        <w:tab/>
        <w:t>The next section delves into the results from my data collection after two weeks of observation.  Much of my method can be described as qualitative content analysis where evaluation of the learning environment is drawn from interpretation.  Though the findings are ultimately subjective, the systematic collection and analysis of data makes a comparison of classroom management possible.</w:t>
      </w:r>
    </w:p>
    <w:p w:rsidR="004A54B9" w:rsidRDefault="004A54B9" w:rsidP="00DC3102">
      <w:pPr>
        <w:spacing w:line="480" w:lineRule="auto"/>
        <w:rPr>
          <w:rFonts w:ascii="Times New Roman" w:hAnsi="Times New Roman"/>
        </w:rPr>
      </w:pPr>
    </w:p>
    <w:p w:rsidR="008A4373" w:rsidRDefault="008A4373" w:rsidP="004A54B9">
      <w:pPr>
        <w:spacing w:line="480" w:lineRule="auto"/>
        <w:rPr>
          <w:rFonts w:ascii="Times New Roman" w:hAnsi="Times New Roman"/>
          <w:b/>
        </w:rPr>
      </w:pPr>
    </w:p>
    <w:p w:rsidR="008A4373" w:rsidRDefault="008A4373" w:rsidP="004A54B9">
      <w:pPr>
        <w:spacing w:line="480" w:lineRule="auto"/>
        <w:rPr>
          <w:rFonts w:ascii="Times New Roman" w:hAnsi="Times New Roman"/>
          <w:b/>
        </w:rPr>
      </w:pPr>
    </w:p>
    <w:p w:rsidR="008A4373" w:rsidRDefault="008A4373" w:rsidP="004A54B9">
      <w:pPr>
        <w:spacing w:line="480" w:lineRule="auto"/>
        <w:rPr>
          <w:rFonts w:ascii="Times New Roman" w:hAnsi="Times New Roman"/>
          <w:b/>
        </w:rPr>
      </w:pPr>
    </w:p>
    <w:p w:rsidR="004A54B9" w:rsidRDefault="004A54B9" w:rsidP="004A54B9">
      <w:pPr>
        <w:spacing w:line="480" w:lineRule="auto"/>
        <w:rPr>
          <w:rFonts w:ascii="Times New Roman" w:hAnsi="Times New Roman"/>
        </w:rPr>
      </w:pPr>
      <w:r>
        <w:rPr>
          <w:rFonts w:ascii="Times New Roman" w:hAnsi="Times New Roman"/>
          <w:b/>
        </w:rPr>
        <w:t>Results</w:t>
      </w:r>
    </w:p>
    <w:p w:rsidR="004A54B9" w:rsidRDefault="004A54B9" w:rsidP="004A54B9">
      <w:pPr>
        <w:spacing w:line="480" w:lineRule="auto"/>
        <w:rPr>
          <w:rFonts w:ascii="Times New Roman" w:hAnsi="Times New Roman"/>
        </w:rPr>
      </w:pPr>
      <w:r>
        <w:rPr>
          <w:rFonts w:ascii="Times New Roman" w:hAnsi="Times New Roman"/>
          <w:i/>
        </w:rPr>
        <w:t>Authoritarian Cl</w:t>
      </w:r>
      <w:r w:rsidR="001316F3">
        <w:rPr>
          <w:rFonts w:ascii="Times New Roman" w:hAnsi="Times New Roman"/>
          <w:i/>
        </w:rPr>
        <w:t>assroom Management (</w:t>
      </w:r>
      <w:proofErr w:type="spellStart"/>
      <w:r w:rsidR="001316F3">
        <w:rPr>
          <w:rFonts w:ascii="Times New Roman" w:hAnsi="Times New Roman"/>
          <w:i/>
        </w:rPr>
        <w:t>Mr</w:t>
      </w:r>
      <w:proofErr w:type="spellEnd"/>
      <w:r w:rsidR="001316F3">
        <w:rPr>
          <w:rFonts w:ascii="Times New Roman" w:hAnsi="Times New Roman"/>
          <w:i/>
        </w:rPr>
        <w:t xml:space="preserve"> Ramos</w:t>
      </w:r>
      <w:r>
        <w:rPr>
          <w:rFonts w:ascii="Times New Roman" w:hAnsi="Times New Roman"/>
          <w:i/>
        </w:rPr>
        <w:t>)</w:t>
      </w:r>
    </w:p>
    <w:p w:rsidR="00EA7C75" w:rsidRDefault="001316F3" w:rsidP="004A54B9">
      <w:pPr>
        <w:spacing w:line="480" w:lineRule="auto"/>
        <w:rPr>
          <w:rFonts w:ascii="Times New Roman" w:hAnsi="Times New Roman"/>
        </w:rPr>
      </w:pPr>
      <w:r>
        <w:rPr>
          <w:rFonts w:ascii="Times New Roman" w:hAnsi="Times New Roman"/>
        </w:rPr>
        <w:tab/>
      </w:r>
      <w:proofErr w:type="spellStart"/>
      <w:r>
        <w:rPr>
          <w:rFonts w:ascii="Times New Roman" w:hAnsi="Times New Roman"/>
        </w:rPr>
        <w:t>Mr</w:t>
      </w:r>
      <w:proofErr w:type="spellEnd"/>
      <w:r>
        <w:rPr>
          <w:rFonts w:ascii="Times New Roman" w:hAnsi="Times New Roman"/>
        </w:rPr>
        <w:t xml:space="preserve"> Ramos</w:t>
      </w:r>
      <w:r w:rsidR="004A54B9">
        <w:rPr>
          <w:rFonts w:ascii="Times New Roman" w:hAnsi="Times New Roman"/>
        </w:rPr>
        <w:t xml:space="preserve"> runs what is best described as a ‘tight ship.’  From classroom procedure down to rules of etiquette, his classroom is a model of authoritarian discipline.  Students abide by pre-established classroom </w:t>
      </w:r>
      <w:proofErr w:type="gramStart"/>
      <w:r w:rsidR="004A54B9">
        <w:rPr>
          <w:rFonts w:ascii="Times New Roman" w:hAnsi="Times New Roman"/>
        </w:rPr>
        <w:t>protocol which</w:t>
      </w:r>
      <w:proofErr w:type="gramEnd"/>
      <w:r w:rsidR="004A54B9">
        <w:rPr>
          <w:rFonts w:ascii="Times New Roman" w:hAnsi="Times New Roman"/>
        </w:rPr>
        <w:t xml:space="preserve"> carry the force of consequences</w:t>
      </w:r>
      <w:r w:rsidR="004A7388">
        <w:rPr>
          <w:rFonts w:ascii="Times New Roman" w:hAnsi="Times New Roman"/>
        </w:rPr>
        <w:t xml:space="preserve"> (See Figure 2</w:t>
      </w:r>
      <w:r w:rsidR="0083635E">
        <w:rPr>
          <w:rFonts w:ascii="Times New Roman" w:hAnsi="Times New Roman"/>
        </w:rPr>
        <w:t>)</w:t>
      </w:r>
      <w:r w:rsidR="004A54B9">
        <w:rPr>
          <w:rFonts w:ascii="Times New Roman" w:hAnsi="Times New Roman"/>
        </w:rPr>
        <w:t>.</w:t>
      </w:r>
    </w:p>
    <w:p w:rsidR="00EA7C75" w:rsidRDefault="00EA7C75" w:rsidP="004A54B9">
      <w:pPr>
        <w:spacing w:line="480" w:lineRule="auto"/>
        <w:rPr>
          <w:rFonts w:ascii="Times New Roman" w:hAnsi="Times New Roman"/>
        </w:rPr>
      </w:pPr>
    </w:p>
    <w:p w:rsidR="00EA7C75" w:rsidRDefault="00EA7C75" w:rsidP="004A54B9">
      <w:pPr>
        <w:spacing w:line="480" w:lineRule="auto"/>
        <w:rPr>
          <w:rFonts w:ascii="Times New Roman" w:hAnsi="Times New Roman"/>
        </w:rPr>
      </w:pPr>
      <w:r w:rsidRPr="00EA7C75">
        <w:rPr>
          <w:rFonts w:ascii="Times New Roman" w:hAnsi="Times New Roman"/>
          <w:noProof/>
        </w:rPr>
        <w:drawing>
          <wp:inline distT="0" distB="0" distL="0" distR="0">
            <wp:extent cx="5486400" cy="3200400"/>
            <wp:effectExtent l="25400" t="25400" r="0" b="0"/>
            <wp:docPr id="6"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7C75" w:rsidRDefault="00EA7C75" w:rsidP="00EA7C75">
      <w:pPr>
        <w:spacing w:line="480" w:lineRule="auto"/>
        <w:jc w:val="center"/>
        <w:rPr>
          <w:rFonts w:ascii="Times New Roman" w:hAnsi="Times New Roman"/>
        </w:rPr>
      </w:pPr>
      <w:r>
        <w:rPr>
          <w:rFonts w:ascii="Times New Roman" w:hAnsi="Times New Roman"/>
          <w:b/>
        </w:rPr>
        <w:t>Figure 2</w:t>
      </w:r>
    </w:p>
    <w:p w:rsidR="00EA7C75" w:rsidRDefault="00EA7C75" w:rsidP="004A54B9">
      <w:pPr>
        <w:spacing w:line="480" w:lineRule="auto"/>
        <w:rPr>
          <w:rFonts w:ascii="Times New Roman" w:hAnsi="Times New Roman"/>
        </w:rPr>
      </w:pPr>
    </w:p>
    <w:p w:rsidR="004A54B9" w:rsidRDefault="001316F3" w:rsidP="004A54B9">
      <w:pPr>
        <w:spacing w:line="480" w:lineRule="auto"/>
        <w:rPr>
          <w:rFonts w:ascii="Times New Roman" w:hAnsi="Times New Roman"/>
        </w:rPr>
      </w:pPr>
      <w:r>
        <w:rPr>
          <w:rFonts w:ascii="Times New Roman" w:hAnsi="Times New Roman"/>
        </w:rPr>
        <w:t xml:space="preserve">The power of </w:t>
      </w:r>
      <w:proofErr w:type="spellStart"/>
      <w:r>
        <w:rPr>
          <w:rFonts w:ascii="Times New Roman" w:hAnsi="Times New Roman"/>
        </w:rPr>
        <w:t>Mr</w:t>
      </w:r>
      <w:proofErr w:type="spellEnd"/>
      <w:r>
        <w:rPr>
          <w:rFonts w:ascii="Times New Roman" w:hAnsi="Times New Roman"/>
        </w:rPr>
        <w:t xml:space="preserve"> Ramos’</w:t>
      </w:r>
      <w:r w:rsidR="004A54B9">
        <w:rPr>
          <w:rFonts w:ascii="Times New Roman" w:hAnsi="Times New Roman"/>
        </w:rPr>
        <w:t xml:space="preserve"> authority comes from the follow-through of his word; no one dares to test his limits.  Students have to raise their hands before speaking and getting up is strictly forbidden, resulting in a serene learning environment.  </w:t>
      </w:r>
      <w:proofErr w:type="spellStart"/>
      <w:r w:rsidR="004A54B9">
        <w:rPr>
          <w:rFonts w:ascii="Times New Roman" w:hAnsi="Times New Roman"/>
        </w:rPr>
        <w:t>Pa</w:t>
      </w:r>
      <w:r>
        <w:rPr>
          <w:rFonts w:ascii="Times New Roman" w:hAnsi="Times New Roman"/>
        </w:rPr>
        <w:t>vlovian</w:t>
      </w:r>
      <w:proofErr w:type="spellEnd"/>
      <w:r>
        <w:rPr>
          <w:rFonts w:ascii="Times New Roman" w:hAnsi="Times New Roman"/>
        </w:rPr>
        <w:t xml:space="preserve"> in tenor, </w:t>
      </w:r>
      <w:proofErr w:type="spellStart"/>
      <w:r>
        <w:rPr>
          <w:rFonts w:ascii="Times New Roman" w:hAnsi="Times New Roman"/>
        </w:rPr>
        <w:t>Mr</w:t>
      </w:r>
      <w:proofErr w:type="spellEnd"/>
      <w:r>
        <w:rPr>
          <w:rFonts w:ascii="Times New Roman" w:hAnsi="Times New Roman"/>
        </w:rPr>
        <w:t xml:space="preserve"> Ramos’</w:t>
      </w:r>
      <w:r w:rsidR="004A54B9">
        <w:rPr>
          <w:rFonts w:ascii="Times New Roman" w:hAnsi="Times New Roman"/>
        </w:rPr>
        <w:t xml:space="preserve"> classroom management operates on behaviorist principles of positive and negative reinforcement.  When students behave positively, they are rewarded with </w:t>
      </w:r>
      <w:proofErr w:type="spellStart"/>
      <w:r w:rsidR="004A54B9">
        <w:rPr>
          <w:rFonts w:ascii="Times New Roman" w:hAnsi="Times New Roman"/>
          <w:i/>
        </w:rPr>
        <w:t>puntos</w:t>
      </w:r>
      <w:proofErr w:type="spellEnd"/>
      <w:r w:rsidR="004A54B9">
        <w:rPr>
          <w:rFonts w:ascii="Times New Roman" w:hAnsi="Times New Roman"/>
        </w:rPr>
        <w:t xml:space="preserve"> – point vouchers that add to the final grade.  </w:t>
      </w:r>
      <w:proofErr w:type="spellStart"/>
      <w:r w:rsidR="004A54B9">
        <w:rPr>
          <w:rFonts w:ascii="Times New Roman" w:hAnsi="Times New Roman"/>
          <w:i/>
        </w:rPr>
        <w:t>Puntos</w:t>
      </w:r>
      <w:proofErr w:type="spellEnd"/>
      <w:r w:rsidR="004A54B9">
        <w:rPr>
          <w:rFonts w:ascii="Times New Roman" w:hAnsi="Times New Roman"/>
        </w:rPr>
        <w:t xml:space="preserve"> can be awarded for anything from class participation to v</w:t>
      </w:r>
      <w:r>
        <w:rPr>
          <w:rFonts w:ascii="Times New Roman" w:hAnsi="Times New Roman"/>
        </w:rPr>
        <w:t xml:space="preserve">olunteer activity.  </w:t>
      </w:r>
      <w:proofErr w:type="spellStart"/>
      <w:r>
        <w:rPr>
          <w:rFonts w:ascii="Times New Roman" w:hAnsi="Times New Roman"/>
        </w:rPr>
        <w:t>Mr</w:t>
      </w:r>
      <w:proofErr w:type="spellEnd"/>
      <w:r>
        <w:rPr>
          <w:rFonts w:ascii="Times New Roman" w:hAnsi="Times New Roman"/>
        </w:rPr>
        <w:t xml:space="preserve"> Ramos</w:t>
      </w:r>
      <w:r w:rsidR="004A54B9">
        <w:rPr>
          <w:rFonts w:ascii="Times New Roman" w:hAnsi="Times New Roman"/>
        </w:rPr>
        <w:t xml:space="preserve"> also rewards good students by assigning them responsibilities in the classroom as a means of building self-esteem.</w:t>
      </w:r>
    </w:p>
    <w:p w:rsidR="00C56753" w:rsidRDefault="004A54B9" w:rsidP="004A54B9">
      <w:pPr>
        <w:spacing w:line="480" w:lineRule="auto"/>
        <w:rPr>
          <w:rFonts w:ascii="Times New Roman" w:hAnsi="Times New Roman"/>
        </w:rPr>
      </w:pPr>
      <w:r>
        <w:rPr>
          <w:rFonts w:ascii="Times New Roman" w:hAnsi="Times New Roman"/>
        </w:rPr>
        <w:tab/>
        <w:t>In addition to behavior management, classroom management also involves organization of le</w:t>
      </w:r>
      <w:r w:rsidR="001316F3">
        <w:rPr>
          <w:rFonts w:ascii="Times New Roman" w:hAnsi="Times New Roman"/>
        </w:rPr>
        <w:t xml:space="preserve">arning activities.  </w:t>
      </w:r>
      <w:proofErr w:type="spellStart"/>
      <w:r w:rsidR="001316F3">
        <w:rPr>
          <w:rFonts w:ascii="Times New Roman" w:hAnsi="Times New Roman"/>
        </w:rPr>
        <w:t>Mr</w:t>
      </w:r>
      <w:proofErr w:type="spellEnd"/>
      <w:r w:rsidR="001316F3">
        <w:rPr>
          <w:rFonts w:ascii="Times New Roman" w:hAnsi="Times New Roman"/>
        </w:rPr>
        <w:t xml:space="preserve"> Ramos</w:t>
      </w:r>
      <w:r>
        <w:rPr>
          <w:rFonts w:ascii="Times New Roman" w:hAnsi="Times New Roman"/>
        </w:rPr>
        <w:t xml:space="preserve"> excels in this regard as his lesson unfolds from one activity to the next, leaving virtually no downtime for the students to wander</w:t>
      </w:r>
      <w:r w:rsidR="004A7388">
        <w:rPr>
          <w:rFonts w:ascii="Times New Roman" w:hAnsi="Times New Roman"/>
        </w:rPr>
        <w:t xml:space="preserve"> (See Figure 3</w:t>
      </w:r>
      <w:r w:rsidR="0083635E">
        <w:rPr>
          <w:rFonts w:ascii="Times New Roman" w:hAnsi="Times New Roman"/>
        </w:rPr>
        <w:t>)</w:t>
      </w:r>
      <w:r>
        <w:rPr>
          <w:rFonts w:ascii="Times New Roman" w:hAnsi="Times New Roman"/>
        </w:rPr>
        <w:t>.</w:t>
      </w:r>
    </w:p>
    <w:p w:rsidR="00EA7C75" w:rsidRDefault="00EA7C75" w:rsidP="004A54B9">
      <w:pPr>
        <w:spacing w:line="480" w:lineRule="auto"/>
        <w:rPr>
          <w:rFonts w:ascii="Times New Roman" w:hAnsi="Times New Roman"/>
        </w:rPr>
      </w:pPr>
    </w:p>
    <w:p w:rsidR="00EA7C75" w:rsidRDefault="00EA7C75" w:rsidP="004A54B9">
      <w:pPr>
        <w:spacing w:line="480" w:lineRule="auto"/>
        <w:rPr>
          <w:rFonts w:ascii="Times New Roman" w:hAnsi="Times New Roman"/>
        </w:rPr>
      </w:pPr>
      <w:r w:rsidRPr="00EA7C75">
        <w:rPr>
          <w:rFonts w:ascii="Times New Roman" w:hAnsi="Times New Roman"/>
          <w:noProof/>
        </w:rPr>
        <w:drawing>
          <wp:inline distT="0" distB="0" distL="0" distR="0">
            <wp:extent cx="5486400" cy="3200400"/>
            <wp:effectExtent l="25400" t="25400" r="0" b="0"/>
            <wp:docPr id="7"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6753" w:rsidRDefault="00EA7C75" w:rsidP="00EA7C75">
      <w:pPr>
        <w:spacing w:line="480" w:lineRule="auto"/>
        <w:jc w:val="center"/>
        <w:rPr>
          <w:rFonts w:ascii="Times New Roman" w:hAnsi="Times New Roman"/>
          <w:b/>
        </w:rPr>
      </w:pPr>
      <w:r>
        <w:rPr>
          <w:rFonts w:ascii="Times New Roman" w:hAnsi="Times New Roman"/>
          <w:b/>
        </w:rPr>
        <w:t>Figure 3</w:t>
      </w:r>
    </w:p>
    <w:p w:rsidR="00EA7C75" w:rsidRDefault="00EA7C75" w:rsidP="00EA7C75">
      <w:pPr>
        <w:spacing w:line="480" w:lineRule="auto"/>
        <w:jc w:val="center"/>
        <w:rPr>
          <w:rFonts w:ascii="Times New Roman" w:hAnsi="Times New Roman"/>
        </w:rPr>
      </w:pPr>
    </w:p>
    <w:p w:rsidR="00C56753" w:rsidRDefault="00C56753" w:rsidP="004A54B9">
      <w:pPr>
        <w:spacing w:line="480" w:lineRule="auto"/>
        <w:rPr>
          <w:rFonts w:ascii="Times New Roman" w:hAnsi="Times New Roman"/>
        </w:rPr>
      </w:pPr>
    </w:p>
    <w:p w:rsidR="00A9440E" w:rsidRDefault="004A54B9" w:rsidP="004A54B9">
      <w:pPr>
        <w:spacing w:line="480" w:lineRule="auto"/>
        <w:rPr>
          <w:rFonts w:ascii="Times New Roman" w:hAnsi="Times New Roman"/>
        </w:rPr>
      </w:pPr>
      <w:r>
        <w:rPr>
          <w:rFonts w:ascii="Times New Roman" w:hAnsi="Times New Roman"/>
        </w:rPr>
        <w:t>His awareness of the classroom keeps each student on his toes while keeping track of individual learning</w:t>
      </w:r>
      <w:r w:rsidR="004A7388">
        <w:rPr>
          <w:rFonts w:ascii="Times New Roman" w:hAnsi="Times New Roman"/>
        </w:rPr>
        <w:t xml:space="preserve"> (See Figure 4</w:t>
      </w:r>
      <w:r w:rsidR="00285505">
        <w:rPr>
          <w:rFonts w:ascii="Times New Roman" w:hAnsi="Times New Roman"/>
        </w:rPr>
        <w:t>)</w:t>
      </w:r>
      <w:r>
        <w:rPr>
          <w:rFonts w:ascii="Times New Roman" w:hAnsi="Times New Roman"/>
        </w:rPr>
        <w:t>.</w:t>
      </w:r>
    </w:p>
    <w:p w:rsidR="00EA7C75" w:rsidRDefault="00EA7C75" w:rsidP="004A54B9">
      <w:pPr>
        <w:spacing w:line="480" w:lineRule="auto"/>
        <w:rPr>
          <w:rFonts w:ascii="Times New Roman" w:hAnsi="Times New Roman"/>
        </w:rPr>
      </w:pPr>
    </w:p>
    <w:p w:rsidR="00EA7C75" w:rsidRDefault="00EA7C75" w:rsidP="004A54B9">
      <w:pPr>
        <w:spacing w:line="480" w:lineRule="auto"/>
        <w:rPr>
          <w:rFonts w:ascii="Times New Roman" w:hAnsi="Times New Roman"/>
        </w:rPr>
      </w:pPr>
      <w:r w:rsidRPr="00EA7C75">
        <w:rPr>
          <w:rFonts w:ascii="Times New Roman" w:hAnsi="Times New Roman"/>
          <w:noProof/>
        </w:rPr>
        <w:drawing>
          <wp:inline distT="0" distB="0" distL="0" distR="0">
            <wp:extent cx="5486400" cy="3200400"/>
            <wp:effectExtent l="25400" t="25400" r="0" b="0"/>
            <wp:docPr id="8"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7C75" w:rsidRDefault="00EA7C75" w:rsidP="00EA7C75">
      <w:pPr>
        <w:spacing w:line="480" w:lineRule="auto"/>
        <w:jc w:val="center"/>
        <w:rPr>
          <w:rFonts w:ascii="Times New Roman" w:hAnsi="Times New Roman"/>
        </w:rPr>
      </w:pPr>
      <w:r>
        <w:rPr>
          <w:rFonts w:ascii="Times New Roman" w:hAnsi="Times New Roman"/>
          <w:b/>
        </w:rPr>
        <w:t>Figure 4</w:t>
      </w:r>
    </w:p>
    <w:p w:rsidR="00EA7C75" w:rsidRDefault="00EA7C75" w:rsidP="004A54B9">
      <w:pPr>
        <w:spacing w:line="480" w:lineRule="auto"/>
        <w:rPr>
          <w:rFonts w:ascii="Times New Roman" w:hAnsi="Times New Roman"/>
        </w:rPr>
      </w:pPr>
    </w:p>
    <w:p w:rsidR="004A54B9" w:rsidRDefault="004A54B9" w:rsidP="004A54B9">
      <w:pPr>
        <w:spacing w:line="480" w:lineRule="auto"/>
        <w:rPr>
          <w:rFonts w:ascii="Times New Roman" w:hAnsi="Times New Roman"/>
        </w:rPr>
      </w:pPr>
      <w:r>
        <w:rPr>
          <w:rFonts w:ascii="Times New Roman" w:hAnsi="Times New Roman"/>
        </w:rPr>
        <w:t>Throughout all the elements of cl</w:t>
      </w:r>
      <w:r w:rsidR="001316F3">
        <w:rPr>
          <w:rFonts w:ascii="Times New Roman" w:hAnsi="Times New Roman"/>
        </w:rPr>
        <w:t xml:space="preserve">assroom management, </w:t>
      </w:r>
      <w:proofErr w:type="spellStart"/>
      <w:r w:rsidR="001316F3">
        <w:rPr>
          <w:rFonts w:ascii="Times New Roman" w:hAnsi="Times New Roman"/>
        </w:rPr>
        <w:t>Mr</w:t>
      </w:r>
      <w:proofErr w:type="spellEnd"/>
      <w:r w:rsidR="001316F3">
        <w:rPr>
          <w:rFonts w:ascii="Times New Roman" w:hAnsi="Times New Roman"/>
        </w:rPr>
        <w:t xml:space="preserve"> Ramos</w:t>
      </w:r>
      <w:r>
        <w:rPr>
          <w:rFonts w:ascii="Times New Roman" w:hAnsi="Times New Roman"/>
        </w:rPr>
        <w:t xml:space="preserve"> was governed by a spirit of mutual respect and never once lost his cool with any of the students.  They understood very clearly that he was their teacher, not their friend.  The clear</w:t>
      </w:r>
      <w:r w:rsidR="001316F3">
        <w:rPr>
          <w:rFonts w:ascii="Times New Roman" w:hAnsi="Times New Roman"/>
        </w:rPr>
        <w:t xml:space="preserve"> boundaries between </w:t>
      </w:r>
      <w:proofErr w:type="spellStart"/>
      <w:r w:rsidR="001316F3">
        <w:rPr>
          <w:rFonts w:ascii="Times New Roman" w:hAnsi="Times New Roman"/>
        </w:rPr>
        <w:t>Mr</w:t>
      </w:r>
      <w:proofErr w:type="spellEnd"/>
      <w:r w:rsidR="001316F3">
        <w:rPr>
          <w:rFonts w:ascii="Times New Roman" w:hAnsi="Times New Roman"/>
        </w:rPr>
        <w:t xml:space="preserve"> Ramos</w:t>
      </w:r>
      <w:r>
        <w:rPr>
          <w:rFonts w:ascii="Times New Roman" w:hAnsi="Times New Roman"/>
        </w:rPr>
        <w:t xml:space="preserve"> and his students created an environment where learning could take place and where students were eager to learn.</w:t>
      </w:r>
    </w:p>
    <w:p w:rsidR="006E6CCC" w:rsidRDefault="006E6CCC" w:rsidP="004A54B9">
      <w:pPr>
        <w:spacing w:line="480" w:lineRule="auto"/>
        <w:rPr>
          <w:rFonts w:ascii="Times New Roman" w:hAnsi="Times New Roman"/>
          <w:i/>
        </w:rPr>
      </w:pPr>
    </w:p>
    <w:p w:rsidR="00A9440E" w:rsidRDefault="00A9440E" w:rsidP="004A54B9">
      <w:pPr>
        <w:spacing w:line="480" w:lineRule="auto"/>
        <w:rPr>
          <w:rFonts w:ascii="Times New Roman" w:hAnsi="Times New Roman"/>
          <w:i/>
        </w:rPr>
      </w:pPr>
    </w:p>
    <w:p w:rsidR="00A9440E" w:rsidRDefault="00A9440E" w:rsidP="004A54B9">
      <w:pPr>
        <w:spacing w:line="480" w:lineRule="auto"/>
        <w:rPr>
          <w:rFonts w:ascii="Times New Roman" w:hAnsi="Times New Roman"/>
          <w:i/>
        </w:rPr>
      </w:pPr>
    </w:p>
    <w:p w:rsidR="004A54B9" w:rsidRDefault="004A54B9" w:rsidP="004A54B9">
      <w:pPr>
        <w:spacing w:line="480" w:lineRule="auto"/>
        <w:rPr>
          <w:rFonts w:ascii="Times New Roman" w:hAnsi="Times New Roman"/>
        </w:rPr>
      </w:pPr>
      <w:r>
        <w:rPr>
          <w:rFonts w:ascii="Times New Roman" w:hAnsi="Times New Roman"/>
          <w:i/>
        </w:rPr>
        <w:t>Laissez-faire Cl</w:t>
      </w:r>
      <w:r w:rsidR="001316F3">
        <w:rPr>
          <w:rFonts w:ascii="Times New Roman" w:hAnsi="Times New Roman"/>
          <w:i/>
        </w:rPr>
        <w:t>assroom Management (Ms Gardner</w:t>
      </w:r>
      <w:r>
        <w:rPr>
          <w:rFonts w:ascii="Times New Roman" w:hAnsi="Times New Roman"/>
          <w:i/>
        </w:rPr>
        <w:t>)</w:t>
      </w:r>
    </w:p>
    <w:p w:rsidR="004A54B9" w:rsidRDefault="004A54B9" w:rsidP="004A54B9">
      <w:pPr>
        <w:spacing w:line="480" w:lineRule="auto"/>
        <w:rPr>
          <w:rFonts w:ascii="Times New Roman" w:hAnsi="Times New Roman"/>
        </w:rPr>
      </w:pPr>
      <w:r>
        <w:rPr>
          <w:rFonts w:ascii="Times New Roman" w:hAnsi="Times New Roman"/>
        </w:rPr>
        <w:tab/>
        <w:t>Kind an</w:t>
      </w:r>
      <w:r w:rsidR="001316F3">
        <w:rPr>
          <w:rFonts w:ascii="Times New Roman" w:hAnsi="Times New Roman"/>
        </w:rPr>
        <w:t>d gentle by nature, Ms Gardner</w:t>
      </w:r>
      <w:r>
        <w:rPr>
          <w:rFonts w:ascii="Times New Roman" w:hAnsi="Times New Roman"/>
        </w:rPr>
        <w:t xml:space="preserve"> was </w:t>
      </w:r>
      <w:proofErr w:type="gramStart"/>
      <w:r>
        <w:rPr>
          <w:rFonts w:ascii="Times New Roman" w:hAnsi="Times New Roman"/>
        </w:rPr>
        <w:t>well-suited</w:t>
      </w:r>
      <w:proofErr w:type="gramEnd"/>
      <w:r>
        <w:rPr>
          <w:rFonts w:ascii="Times New Roman" w:hAnsi="Times New Roman"/>
        </w:rPr>
        <w:t xml:space="preserve"> to the laissez-faire self-management approach which she firmly believed in.  In contrast to th</w:t>
      </w:r>
      <w:r w:rsidR="001316F3">
        <w:rPr>
          <w:rFonts w:ascii="Times New Roman" w:hAnsi="Times New Roman"/>
        </w:rPr>
        <w:t xml:space="preserve">e tight controls of </w:t>
      </w:r>
      <w:proofErr w:type="spellStart"/>
      <w:r w:rsidR="001316F3">
        <w:rPr>
          <w:rFonts w:ascii="Times New Roman" w:hAnsi="Times New Roman"/>
        </w:rPr>
        <w:t>Mr</w:t>
      </w:r>
      <w:proofErr w:type="spellEnd"/>
      <w:r w:rsidR="001316F3">
        <w:rPr>
          <w:rFonts w:ascii="Times New Roman" w:hAnsi="Times New Roman"/>
        </w:rPr>
        <w:t xml:space="preserve"> Ramos, Ms Gardner</w:t>
      </w:r>
      <w:r>
        <w:rPr>
          <w:rFonts w:ascii="Times New Roman" w:hAnsi="Times New Roman"/>
        </w:rPr>
        <w:t>’s classroom was more like a free-flowing organic entity</w:t>
      </w:r>
      <w:r w:rsidR="004A7388">
        <w:rPr>
          <w:rFonts w:ascii="Times New Roman" w:hAnsi="Times New Roman"/>
        </w:rPr>
        <w:t xml:space="preserve"> (See Figure 2</w:t>
      </w:r>
      <w:r w:rsidR="00285505">
        <w:rPr>
          <w:rFonts w:ascii="Times New Roman" w:hAnsi="Times New Roman"/>
        </w:rPr>
        <w:t>)</w:t>
      </w:r>
      <w:r>
        <w:rPr>
          <w:rFonts w:ascii="Times New Roman" w:hAnsi="Times New Roman"/>
        </w:rPr>
        <w:t>.  Student behavior was largely self-managed in line with student-centered constructivist philosophy.  Many of them were talking, walking around the classroom, and even doing homework from other classes</w:t>
      </w:r>
      <w:r w:rsidR="004A7388">
        <w:rPr>
          <w:rFonts w:ascii="Times New Roman" w:hAnsi="Times New Roman"/>
        </w:rPr>
        <w:t xml:space="preserve"> (See Figure 4</w:t>
      </w:r>
      <w:r w:rsidR="00285505">
        <w:rPr>
          <w:rFonts w:ascii="Times New Roman" w:hAnsi="Times New Roman"/>
        </w:rPr>
        <w:t>)</w:t>
      </w:r>
      <w:r>
        <w:rPr>
          <w:rFonts w:ascii="Times New Roman" w:hAnsi="Times New Roman"/>
        </w:rPr>
        <w:t xml:space="preserve">.  Few paid attention to the lecture and those who wanted to </w:t>
      </w:r>
      <w:proofErr w:type="gramStart"/>
      <w:r>
        <w:rPr>
          <w:rFonts w:ascii="Times New Roman" w:hAnsi="Times New Roman"/>
        </w:rPr>
        <w:t>had</w:t>
      </w:r>
      <w:proofErr w:type="gramEnd"/>
      <w:r>
        <w:rPr>
          <w:rFonts w:ascii="Times New Roman" w:hAnsi="Times New Roman"/>
        </w:rPr>
        <w:t xml:space="preserve"> a hard time concentrating amid the din.  </w:t>
      </w:r>
    </w:p>
    <w:p w:rsidR="004A54B9" w:rsidRDefault="004A54B9" w:rsidP="004A54B9">
      <w:pPr>
        <w:spacing w:line="480" w:lineRule="auto"/>
        <w:rPr>
          <w:rFonts w:ascii="Times New Roman" w:hAnsi="Times New Roman"/>
        </w:rPr>
      </w:pPr>
      <w:r>
        <w:rPr>
          <w:rFonts w:ascii="Times New Roman" w:hAnsi="Times New Roman"/>
        </w:rPr>
        <w:tab/>
        <w:t>The biggest problem was the students’ habituation to the lack of conse</w:t>
      </w:r>
      <w:r w:rsidR="001316F3">
        <w:rPr>
          <w:rFonts w:ascii="Times New Roman" w:hAnsi="Times New Roman"/>
        </w:rPr>
        <w:t>quences.  Even when Ms Gardner</w:t>
      </w:r>
      <w:r>
        <w:rPr>
          <w:rFonts w:ascii="Times New Roman" w:hAnsi="Times New Roman"/>
        </w:rPr>
        <w:t xml:space="preserve"> did raise her voice to warn some students, they simply ignored her.  Some of them even misbehaved right in front of her as if she was not there.  They continually tested her limits knowing there would be no punishment and the misbehavior seemed to be contagious.  Several conscientious students looked disillusioned at the chaotic environment and frequently stared into space.  Because there was no order in the classroom, learning became so compromised that students lost interest</w:t>
      </w:r>
      <w:r w:rsidR="004A7388">
        <w:rPr>
          <w:rFonts w:ascii="Times New Roman" w:hAnsi="Times New Roman"/>
        </w:rPr>
        <w:t xml:space="preserve"> (See Figure 3</w:t>
      </w:r>
      <w:r w:rsidR="00C23D12">
        <w:rPr>
          <w:rFonts w:ascii="Times New Roman" w:hAnsi="Times New Roman"/>
        </w:rPr>
        <w:t>)</w:t>
      </w:r>
      <w:r>
        <w:rPr>
          <w:rFonts w:ascii="Times New Roman" w:hAnsi="Times New Roman"/>
        </w:rPr>
        <w:t>.</w:t>
      </w:r>
    </w:p>
    <w:p w:rsidR="006612E2" w:rsidRDefault="001316F3" w:rsidP="004A54B9">
      <w:pPr>
        <w:spacing w:line="480" w:lineRule="auto"/>
        <w:rPr>
          <w:rFonts w:ascii="Times New Roman" w:hAnsi="Times New Roman"/>
        </w:rPr>
      </w:pPr>
      <w:r>
        <w:rPr>
          <w:rFonts w:ascii="Times New Roman" w:hAnsi="Times New Roman"/>
        </w:rPr>
        <w:tab/>
        <w:t xml:space="preserve">In contrast to </w:t>
      </w:r>
      <w:proofErr w:type="spellStart"/>
      <w:r>
        <w:rPr>
          <w:rFonts w:ascii="Times New Roman" w:hAnsi="Times New Roman"/>
        </w:rPr>
        <w:t>Mr</w:t>
      </w:r>
      <w:proofErr w:type="spellEnd"/>
      <w:r>
        <w:rPr>
          <w:rFonts w:ascii="Times New Roman" w:hAnsi="Times New Roman"/>
        </w:rPr>
        <w:t xml:space="preserve"> Ramos, Ms Gardner</w:t>
      </w:r>
      <w:r w:rsidR="004A54B9">
        <w:rPr>
          <w:rFonts w:ascii="Times New Roman" w:hAnsi="Times New Roman"/>
        </w:rPr>
        <w:t xml:space="preserve"> wants to be her students’ friend.  She genuinely cares for them and wants them to like her in return.  Rather than punish them, she praises her students copiously to motivate them to work.  The students treat her as a friend and talk to her about anything.  Unfortunately, the blurring of the boundaries between teacher and friend tempts the students to test her limits and the result is a chaotic environment of limited learning.</w:t>
      </w:r>
    </w:p>
    <w:p w:rsidR="006612E2" w:rsidRDefault="006612E2" w:rsidP="004A54B9">
      <w:pPr>
        <w:spacing w:line="480" w:lineRule="auto"/>
        <w:rPr>
          <w:rFonts w:ascii="Times New Roman" w:hAnsi="Times New Roman"/>
        </w:rPr>
      </w:pPr>
    </w:p>
    <w:p w:rsidR="00A9440E" w:rsidRDefault="00A9440E" w:rsidP="000254A0">
      <w:pPr>
        <w:spacing w:line="480" w:lineRule="auto"/>
        <w:rPr>
          <w:rFonts w:ascii="Times New Roman" w:hAnsi="Times New Roman"/>
          <w:b/>
        </w:rPr>
      </w:pPr>
    </w:p>
    <w:p w:rsidR="00EE0426" w:rsidRDefault="004A54B9" w:rsidP="000254A0">
      <w:pPr>
        <w:spacing w:line="480" w:lineRule="auto"/>
        <w:rPr>
          <w:rFonts w:ascii="Times New Roman" w:hAnsi="Times New Roman"/>
          <w:b/>
        </w:rPr>
      </w:pPr>
      <w:r>
        <w:rPr>
          <w:rFonts w:ascii="Times New Roman" w:hAnsi="Times New Roman"/>
          <w:b/>
        </w:rPr>
        <w:t>Conclusion</w:t>
      </w:r>
      <w:r w:rsidR="00EE0426">
        <w:rPr>
          <w:rFonts w:ascii="Times New Roman" w:hAnsi="Times New Roman"/>
          <w:b/>
        </w:rPr>
        <w:t xml:space="preserve"> and implications</w:t>
      </w:r>
    </w:p>
    <w:p w:rsidR="004A54B9" w:rsidRPr="004800EF" w:rsidRDefault="00EE0426" w:rsidP="000254A0">
      <w:pPr>
        <w:spacing w:line="480" w:lineRule="auto"/>
        <w:rPr>
          <w:rFonts w:ascii="Times New Roman" w:hAnsi="Times New Roman"/>
        </w:rPr>
      </w:pPr>
      <w:r>
        <w:rPr>
          <w:rFonts w:ascii="Times New Roman" w:hAnsi="Times New Roman"/>
          <w:b/>
        </w:rPr>
        <w:tab/>
      </w:r>
      <w:r w:rsidR="004800EF">
        <w:rPr>
          <w:rFonts w:ascii="Times New Roman" w:hAnsi="Times New Roman"/>
        </w:rPr>
        <w:t>Since its inception in the early part of the 20</w:t>
      </w:r>
      <w:r w:rsidR="004800EF" w:rsidRPr="004800EF">
        <w:rPr>
          <w:rFonts w:ascii="Times New Roman" w:hAnsi="Times New Roman"/>
          <w:vertAlign w:val="superscript"/>
        </w:rPr>
        <w:t>th</w:t>
      </w:r>
      <w:r w:rsidR="004800EF">
        <w:rPr>
          <w:rFonts w:ascii="Times New Roman" w:hAnsi="Times New Roman"/>
        </w:rPr>
        <w:t xml:space="preserve"> century, student-centered constructivism began its slow but inexorable march into the classrooms of Western society.  The belief in the inviolability of the child essentially overturned the relationship between teacher and student</w:t>
      </w:r>
      <w:r w:rsidR="006747BF">
        <w:rPr>
          <w:rFonts w:ascii="Times New Roman" w:hAnsi="Times New Roman"/>
        </w:rPr>
        <w:t xml:space="preserve"> into the </w:t>
      </w:r>
      <w:r w:rsidR="00921E95">
        <w:rPr>
          <w:rFonts w:ascii="Times New Roman" w:hAnsi="Times New Roman"/>
        </w:rPr>
        <w:t>‘</w:t>
      </w:r>
      <w:r w:rsidR="006747BF">
        <w:rPr>
          <w:rFonts w:ascii="Times New Roman" w:hAnsi="Times New Roman"/>
        </w:rPr>
        <w:t>cult of the child</w:t>
      </w:r>
      <w:r w:rsidR="00921E95">
        <w:rPr>
          <w:rFonts w:ascii="Times New Roman" w:hAnsi="Times New Roman"/>
        </w:rPr>
        <w:t>’</w:t>
      </w:r>
      <w:r w:rsidR="008F4EDD">
        <w:rPr>
          <w:rFonts w:ascii="Times New Roman" w:hAnsi="Times New Roman"/>
        </w:rPr>
        <w:t xml:space="preserve"> and a new hierarchy of power.  Henceforth, the student would occupy the central position in learning with the teacher merely a facilitator of that learning.  There is no shortage of literature extolling the virtues of student-centered constructivism (</w:t>
      </w:r>
      <w:r w:rsidR="00AB494C">
        <w:rPr>
          <w:rFonts w:ascii="Times New Roman" w:hAnsi="Times New Roman"/>
        </w:rPr>
        <w:t xml:space="preserve">e.g. </w:t>
      </w:r>
      <w:r w:rsidR="00DF3D60">
        <w:rPr>
          <w:rFonts w:ascii="Times New Roman" w:hAnsi="Times New Roman"/>
        </w:rPr>
        <w:t xml:space="preserve">Dewey, 2005; </w:t>
      </w:r>
      <w:proofErr w:type="spellStart"/>
      <w:r w:rsidR="00AB494C">
        <w:rPr>
          <w:rFonts w:ascii="Times New Roman" w:hAnsi="Times New Roman"/>
        </w:rPr>
        <w:t>Vygotsky</w:t>
      </w:r>
      <w:proofErr w:type="spellEnd"/>
      <w:r w:rsidR="00AB494C">
        <w:rPr>
          <w:rFonts w:ascii="Times New Roman" w:hAnsi="Times New Roman"/>
        </w:rPr>
        <w:t xml:space="preserve">, </w:t>
      </w:r>
      <w:r w:rsidR="0010382A">
        <w:rPr>
          <w:rFonts w:ascii="Times New Roman" w:hAnsi="Times New Roman"/>
        </w:rPr>
        <w:t>1978)</w:t>
      </w:r>
      <w:r w:rsidR="003921EF">
        <w:rPr>
          <w:rFonts w:ascii="Times New Roman" w:hAnsi="Times New Roman"/>
        </w:rPr>
        <w:t>.  But relatively little researc</w:t>
      </w:r>
      <w:r w:rsidR="00AF2842">
        <w:rPr>
          <w:rFonts w:ascii="Times New Roman" w:hAnsi="Times New Roman"/>
        </w:rPr>
        <w:t>h has been done</w:t>
      </w:r>
      <w:r w:rsidR="00CB32C6">
        <w:rPr>
          <w:rFonts w:ascii="Times New Roman" w:hAnsi="Times New Roman"/>
        </w:rPr>
        <w:t xml:space="preserve"> on the learning environments </w:t>
      </w:r>
      <w:r w:rsidR="00275717">
        <w:rPr>
          <w:rFonts w:ascii="Times New Roman" w:hAnsi="Times New Roman"/>
        </w:rPr>
        <w:t>s</w:t>
      </w:r>
      <w:r w:rsidR="00DF3D60">
        <w:rPr>
          <w:rFonts w:ascii="Times New Roman" w:hAnsi="Times New Roman"/>
        </w:rPr>
        <w:t>pawned by laissez-faire constructivist classroom management versus its traditional authoritarian counterpart</w:t>
      </w:r>
      <w:r w:rsidR="00AC6181">
        <w:rPr>
          <w:rFonts w:ascii="Times New Roman" w:hAnsi="Times New Roman"/>
        </w:rPr>
        <w:t>.</w:t>
      </w:r>
      <w:r w:rsidR="00DF3D60">
        <w:rPr>
          <w:rFonts w:ascii="Times New Roman" w:hAnsi="Times New Roman"/>
        </w:rPr>
        <w:t xml:space="preserve">  </w:t>
      </w:r>
      <w:r w:rsidR="00AC6181">
        <w:rPr>
          <w:rFonts w:ascii="Times New Roman" w:hAnsi="Times New Roman"/>
        </w:rPr>
        <w:t>The objective of this study was to fill in this gap in the literature.</w:t>
      </w:r>
      <w:r w:rsidR="00AB494C">
        <w:rPr>
          <w:rFonts w:ascii="Times New Roman" w:hAnsi="Times New Roman"/>
        </w:rPr>
        <w:t xml:space="preserve"> </w:t>
      </w:r>
    </w:p>
    <w:p w:rsidR="001312C3" w:rsidRDefault="004A54B9" w:rsidP="004A54B9">
      <w:pPr>
        <w:spacing w:line="480" w:lineRule="auto"/>
        <w:rPr>
          <w:rFonts w:ascii="Times New Roman" w:hAnsi="Times New Roman"/>
        </w:rPr>
      </w:pPr>
      <w:r>
        <w:rPr>
          <w:rFonts w:ascii="Times New Roman" w:hAnsi="Times New Roman"/>
        </w:rPr>
        <w:tab/>
        <w:t>Based on my interpretation of the data, the authoritarian style of classroom management clearly produces better academic learning than its laissez-faire counterpart.  The serene environment sustained by rules and procedures gives students a chance to learn and allows the teacher to teach effectively.</w:t>
      </w:r>
      <w:r w:rsidR="00807386">
        <w:rPr>
          <w:rFonts w:ascii="Times New Roman" w:hAnsi="Times New Roman"/>
        </w:rPr>
        <w:t xml:space="preserve">  Notwithstanding the dominance of student-centered philosophy in the literature today</w:t>
      </w:r>
      <w:r>
        <w:rPr>
          <w:rFonts w:ascii="Times New Roman" w:hAnsi="Times New Roman"/>
        </w:rPr>
        <w:t>, researchers have forgotten to ask if children are ready to self-regulate?  Are they able to self-motivate?  More studies need to be done to determine if children have the cognitive structures to manage so much freedom.  The answers to these questions will further refine research into classroom management.</w:t>
      </w:r>
    </w:p>
    <w:p w:rsidR="00CC2283" w:rsidRDefault="001312C3" w:rsidP="004A54B9">
      <w:pPr>
        <w:spacing w:line="480" w:lineRule="auto"/>
        <w:rPr>
          <w:rFonts w:ascii="Times New Roman" w:hAnsi="Times New Roman"/>
        </w:rPr>
      </w:pPr>
      <w:r>
        <w:rPr>
          <w:rFonts w:ascii="Times New Roman" w:hAnsi="Times New Roman"/>
        </w:rPr>
        <w:tab/>
      </w:r>
      <w:r w:rsidR="00FC27C5">
        <w:rPr>
          <w:rFonts w:ascii="Times New Roman" w:hAnsi="Times New Roman"/>
        </w:rPr>
        <w:t xml:space="preserve">This study has amply demonstrated that the learning environment is the prime factor in the </w:t>
      </w:r>
      <w:r w:rsidR="00CC2283">
        <w:rPr>
          <w:rFonts w:ascii="Times New Roman" w:hAnsi="Times New Roman"/>
        </w:rPr>
        <w:t xml:space="preserve">quality of learning in the classroom.  On-task time and punctuality are all optimized while minimizing off-task behaviors.  While student-centered constructivism poses a challenge to teacher-centered instruction in terms of student potential, </w:t>
      </w:r>
      <w:r w:rsidR="00CC2283">
        <w:rPr>
          <w:rFonts w:ascii="Times New Roman" w:hAnsi="Times New Roman"/>
          <w:i/>
        </w:rPr>
        <w:t>real-world</w:t>
      </w:r>
      <w:r w:rsidR="00CC2283">
        <w:rPr>
          <w:rFonts w:ascii="Times New Roman" w:hAnsi="Times New Roman"/>
        </w:rPr>
        <w:t xml:space="preserve"> class sizes of 30 or more severely limit the feasibility of such loose structures.</w:t>
      </w:r>
    </w:p>
    <w:p w:rsidR="008A7716" w:rsidRDefault="00CC2283" w:rsidP="004A54B9">
      <w:pPr>
        <w:spacing w:line="480" w:lineRule="auto"/>
        <w:rPr>
          <w:rFonts w:ascii="Times New Roman" w:hAnsi="Times New Roman"/>
        </w:rPr>
      </w:pPr>
      <w:r>
        <w:rPr>
          <w:rFonts w:ascii="Times New Roman" w:hAnsi="Times New Roman"/>
        </w:rPr>
        <w:tab/>
        <w:t xml:space="preserve">The traditional role of the teacher in classroom management draws from millennia-old practice and experience.  </w:t>
      </w:r>
      <w:r w:rsidR="00A33AC3">
        <w:rPr>
          <w:rFonts w:ascii="Times New Roman" w:hAnsi="Times New Roman"/>
        </w:rPr>
        <w:t>Without pre-established protocol and guidelines governing student behavior, it</w:t>
      </w:r>
      <w:r w:rsidR="008843DF">
        <w:rPr>
          <w:rFonts w:ascii="Times New Roman" w:hAnsi="Times New Roman"/>
        </w:rPr>
        <w:t xml:space="preserve"> is unlikely that children will</w:t>
      </w:r>
      <w:r w:rsidR="00A33AC3">
        <w:rPr>
          <w:rFonts w:ascii="Times New Roman" w:hAnsi="Times New Roman"/>
        </w:rPr>
        <w:t xml:space="preserve"> find sufficient motivation in </w:t>
      </w:r>
      <w:r w:rsidR="009E5BBE">
        <w:rPr>
          <w:rFonts w:ascii="Times New Roman" w:hAnsi="Times New Roman"/>
        </w:rPr>
        <w:t xml:space="preserve">the lesson in and of itself.  What </w:t>
      </w:r>
      <w:proofErr w:type="spellStart"/>
      <w:r w:rsidR="008843DF">
        <w:rPr>
          <w:rFonts w:ascii="Times New Roman" w:hAnsi="Times New Roman"/>
        </w:rPr>
        <w:t>Kounin</w:t>
      </w:r>
      <w:proofErr w:type="spellEnd"/>
      <w:r w:rsidR="008843DF">
        <w:rPr>
          <w:rFonts w:ascii="Times New Roman" w:hAnsi="Times New Roman"/>
        </w:rPr>
        <w:t xml:space="preserve"> (1970) refers </w:t>
      </w:r>
      <w:proofErr w:type="gramStart"/>
      <w:r w:rsidR="008843DF">
        <w:rPr>
          <w:rFonts w:ascii="Times New Roman" w:hAnsi="Times New Roman"/>
        </w:rPr>
        <w:t>to</w:t>
      </w:r>
      <w:proofErr w:type="gramEnd"/>
      <w:r w:rsidR="008843DF">
        <w:rPr>
          <w:rFonts w:ascii="Times New Roman" w:hAnsi="Times New Roman"/>
        </w:rPr>
        <w:t xml:space="preserve"> as “</w:t>
      </w:r>
      <w:proofErr w:type="spellStart"/>
      <w:r w:rsidR="008843DF">
        <w:rPr>
          <w:rFonts w:ascii="Times New Roman" w:hAnsi="Times New Roman"/>
        </w:rPr>
        <w:t>withitness</w:t>
      </w:r>
      <w:proofErr w:type="spellEnd"/>
      <w:r w:rsidR="008843DF">
        <w:rPr>
          <w:rFonts w:ascii="Times New Roman" w:hAnsi="Times New Roman"/>
        </w:rPr>
        <w:t>”</w:t>
      </w:r>
      <w:r w:rsidR="008A7716">
        <w:rPr>
          <w:rFonts w:ascii="Times New Roman" w:hAnsi="Times New Roman"/>
        </w:rPr>
        <w:t xml:space="preserve"> is the teacher’s awareness of what is happening in the classroom.  Without this knowledge, no strategy of classroom management is likely to succeed.</w:t>
      </w:r>
    </w:p>
    <w:p w:rsidR="00567B78" w:rsidRDefault="008A7716" w:rsidP="004A54B9">
      <w:pPr>
        <w:spacing w:line="480" w:lineRule="auto"/>
        <w:rPr>
          <w:rFonts w:ascii="Times New Roman" w:hAnsi="Times New Roman"/>
        </w:rPr>
      </w:pPr>
      <w:r>
        <w:rPr>
          <w:rFonts w:ascii="Times New Roman" w:hAnsi="Times New Roman"/>
        </w:rPr>
        <w:tab/>
        <w:t>Whether constructivist or teacher-centered, a base level of classroom management is foundational to learning effectiveness.  Teachers must retain control of their classrooms (</w:t>
      </w:r>
      <w:proofErr w:type="spellStart"/>
      <w:r>
        <w:rPr>
          <w:rFonts w:ascii="Times New Roman" w:hAnsi="Times New Roman"/>
        </w:rPr>
        <w:t>Logie</w:t>
      </w:r>
      <w:proofErr w:type="spellEnd"/>
      <w:r>
        <w:rPr>
          <w:rFonts w:ascii="Times New Roman" w:hAnsi="Times New Roman"/>
        </w:rPr>
        <w:t xml:space="preserve">, </w:t>
      </w:r>
      <w:r w:rsidR="00567B78">
        <w:rPr>
          <w:rFonts w:ascii="Times New Roman" w:hAnsi="Times New Roman"/>
        </w:rPr>
        <w:t>1991)</w:t>
      </w:r>
      <w:r>
        <w:rPr>
          <w:rFonts w:ascii="Times New Roman" w:hAnsi="Times New Roman"/>
        </w:rPr>
        <w:t>;</w:t>
      </w:r>
      <w:r w:rsidR="00567B78">
        <w:rPr>
          <w:rFonts w:ascii="Times New Roman" w:hAnsi="Times New Roman"/>
        </w:rPr>
        <w:t xml:space="preserve"> once that control is surrendered, the teacher no longer is in charge of the outcome of the lesson plan.  Moreover, the tone of classroom management must be established from the outset.  Once students become accustomed to a particular mode of classroom management, it becomes near impossible to restrain them from testing familiar tolerance levels</w:t>
      </w:r>
      <w:r w:rsidR="00B038AE">
        <w:rPr>
          <w:rFonts w:ascii="Times New Roman" w:hAnsi="Times New Roman"/>
        </w:rPr>
        <w:t xml:space="preserve"> in the future</w:t>
      </w:r>
      <w:r w:rsidR="00567B78">
        <w:rPr>
          <w:rFonts w:ascii="Times New Roman" w:hAnsi="Times New Roman"/>
        </w:rPr>
        <w:t>.</w:t>
      </w:r>
    </w:p>
    <w:p w:rsidR="004A54B9" w:rsidRPr="00F80821" w:rsidRDefault="00567B78" w:rsidP="004A54B9">
      <w:pPr>
        <w:spacing w:line="480" w:lineRule="auto"/>
        <w:rPr>
          <w:rFonts w:ascii="Times New Roman" w:hAnsi="Times New Roman"/>
        </w:rPr>
      </w:pPr>
      <w:r>
        <w:rPr>
          <w:rFonts w:ascii="Times New Roman" w:hAnsi="Times New Roman"/>
        </w:rPr>
        <w:tab/>
        <w:t xml:space="preserve">The battle between laissez-faire and authoritarian styles of classroom management is also a battle between new and old.  </w:t>
      </w:r>
      <w:r w:rsidR="00457E36">
        <w:rPr>
          <w:rFonts w:ascii="Times New Roman" w:hAnsi="Times New Roman"/>
        </w:rPr>
        <w:t>Many constructivists advocate a complete revolution in our education system</w:t>
      </w:r>
      <w:r w:rsidR="001B4B8C">
        <w:rPr>
          <w:rFonts w:ascii="Times New Roman" w:hAnsi="Times New Roman"/>
        </w:rPr>
        <w:t xml:space="preserve"> because they believe in the systemic replacement of outmoded systems in one fell sweep.  On the other hand, traditional systems have been successful for so long for good reason.  In </w:t>
      </w:r>
      <w:r w:rsidR="00527158">
        <w:rPr>
          <w:rFonts w:ascii="Times New Roman" w:hAnsi="Times New Roman"/>
        </w:rPr>
        <w:t xml:space="preserve">balancing the old with the new, </w:t>
      </w:r>
      <w:r w:rsidR="00A81FB8">
        <w:rPr>
          <w:rFonts w:ascii="Times New Roman" w:hAnsi="Times New Roman"/>
        </w:rPr>
        <w:t>homologous elements need to be compared on a case-by-case basis.  This paper has attempted to do this for classroom management.</w:t>
      </w:r>
      <w:r w:rsidR="008A7716">
        <w:rPr>
          <w:rFonts w:ascii="Times New Roman" w:hAnsi="Times New Roman"/>
        </w:rPr>
        <w:t xml:space="preserve"> </w:t>
      </w:r>
      <w:r w:rsidR="00FC27C5">
        <w:rPr>
          <w:rFonts w:ascii="Times New Roman" w:hAnsi="Times New Roman"/>
        </w:rPr>
        <w:t xml:space="preserve"> </w:t>
      </w:r>
      <w:r w:rsidR="004A54B9">
        <w:rPr>
          <w:rFonts w:ascii="Times New Roman" w:hAnsi="Times New Roman"/>
        </w:rPr>
        <w:t xml:space="preserve">     </w:t>
      </w:r>
    </w:p>
    <w:p w:rsidR="00DC3102" w:rsidRDefault="00DC3102" w:rsidP="00DC3102">
      <w:pPr>
        <w:spacing w:line="480" w:lineRule="auto"/>
        <w:rPr>
          <w:rFonts w:ascii="Times New Roman" w:hAnsi="Times New Roman"/>
        </w:rPr>
      </w:pPr>
      <w:r>
        <w:rPr>
          <w:rFonts w:ascii="Times New Roman" w:hAnsi="Times New Roman"/>
        </w:rPr>
        <w:t xml:space="preserve">        </w:t>
      </w:r>
    </w:p>
    <w:p w:rsidR="00064DF3" w:rsidRPr="006E6CCC" w:rsidRDefault="00064DF3" w:rsidP="006E6CCC">
      <w:pPr>
        <w:spacing w:line="480" w:lineRule="auto"/>
        <w:jc w:val="center"/>
        <w:rPr>
          <w:rFonts w:ascii="Times New Roman" w:hAnsi="Times New Roman"/>
        </w:rPr>
      </w:pPr>
      <w:r w:rsidRPr="006E6CCC">
        <w:rPr>
          <w:rFonts w:ascii="Times New Roman" w:hAnsi="Times New Roman"/>
        </w:rPr>
        <w:t>References</w:t>
      </w:r>
    </w:p>
    <w:p w:rsidR="00064DF3" w:rsidRPr="00CD3748" w:rsidRDefault="00064DF3" w:rsidP="00064DF3">
      <w:pPr>
        <w:spacing w:line="480" w:lineRule="auto"/>
        <w:rPr>
          <w:rFonts w:ascii="Times New Roman" w:hAnsi="Times New Roman"/>
        </w:rPr>
      </w:pPr>
      <w:proofErr w:type="spellStart"/>
      <w:proofErr w:type="gramStart"/>
      <w:r w:rsidRPr="00CD3748">
        <w:rPr>
          <w:rFonts w:ascii="Times New Roman" w:hAnsi="Times New Roman"/>
        </w:rPr>
        <w:t>Beaty-O'Ferrall</w:t>
      </w:r>
      <w:proofErr w:type="spellEnd"/>
      <w:r w:rsidRPr="00CD3748">
        <w:rPr>
          <w:rFonts w:ascii="Times New Roman" w:hAnsi="Times New Roman"/>
        </w:rPr>
        <w:t>, M. E., Green, A., &amp; Hanna, F. (2010).</w:t>
      </w:r>
      <w:proofErr w:type="gramEnd"/>
      <w:r w:rsidRPr="00CD3748">
        <w:rPr>
          <w:rFonts w:ascii="Times New Roman" w:hAnsi="Times New Roman"/>
        </w:rPr>
        <w:t xml:space="preserve"> Classroom management strategies </w:t>
      </w:r>
      <w:r>
        <w:rPr>
          <w:rFonts w:ascii="Times New Roman" w:hAnsi="Times New Roman"/>
        </w:rPr>
        <w:tab/>
      </w:r>
      <w:r w:rsidRPr="00CD3748">
        <w:rPr>
          <w:rFonts w:ascii="Times New Roman" w:hAnsi="Times New Roman"/>
        </w:rPr>
        <w:t>for difficult students: Promoting change through relationships.</w:t>
      </w:r>
      <w:r w:rsidRPr="00CD3748">
        <w:rPr>
          <w:rFonts w:ascii="Times New Roman" w:hAnsi="Times New Roman"/>
          <w:i/>
        </w:rPr>
        <w:t xml:space="preserve"> Middle School </w:t>
      </w:r>
      <w:r>
        <w:rPr>
          <w:rFonts w:ascii="Times New Roman" w:hAnsi="Times New Roman"/>
          <w:i/>
        </w:rPr>
        <w:tab/>
      </w:r>
      <w:r w:rsidRPr="00CD3748">
        <w:rPr>
          <w:rFonts w:ascii="Times New Roman" w:hAnsi="Times New Roman"/>
          <w:i/>
        </w:rPr>
        <w:t>Journal, 41</w:t>
      </w:r>
      <w:r w:rsidRPr="00CD3748">
        <w:rPr>
          <w:rFonts w:ascii="Times New Roman" w:hAnsi="Times New Roman"/>
        </w:rPr>
        <w:t xml:space="preserve">(4), </w:t>
      </w:r>
      <w:proofErr w:type="gramStart"/>
      <w:r w:rsidRPr="00CD3748">
        <w:rPr>
          <w:rFonts w:ascii="Times New Roman" w:hAnsi="Times New Roman"/>
        </w:rPr>
        <w:t>4</w:t>
      </w:r>
      <w:proofErr w:type="gramEnd"/>
      <w:r w:rsidRPr="00CD3748">
        <w:rPr>
          <w:rFonts w:ascii="Times New Roman" w:hAnsi="Times New Roman"/>
        </w:rPr>
        <w:t xml:space="preserve">-11. </w:t>
      </w:r>
    </w:p>
    <w:p w:rsidR="00BC06E5" w:rsidRDefault="00064DF3" w:rsidP="00064DF3">
      <w:pPr>
        <w:spacing w:line="480" w:lineRule="auto"/>
        <w:rPr>
          <w:rFonts w:ascii="Times New Roman" w:hAnsi="Times New Roman"/>
        </w:rPr>
      </w:pPr>
      <w:r w:rsidRPr="00CD3748">
        <w:rPr>
          <w:rFonts w:ascii="Times New Roman" w:hAnsi="Times New Roman"/>
        </w:rPr>
        <w:t xml:space="preserve">Burke, R. V., Oats, R. G., </w:t>
      </w:r>
      <w:proofErr w:type="spellStart"/>
      <w:r w:rsidRPr="00CD3748">
        <w:rPr>
          <w:rFonts w:ascii="Times New Roman" w:hAnsi="Times New Roman"/>
        </w:rPr>
        <w:t>Ringle</w:t>
      </w:r>
      <w:proofErr w:type="spellEnd"/>
      <w:r w:rsidRPr="00CD3748">
        <w:rPr>
          <w:rFonts w:ascii="Times New Roman" w:hAnsi="Times New Roman"/>
        </w:rPr>
        <w:t xml:space="preserve">, J. L., </w:t>
      </w:r>
      <w:proofErr w:type="spellStart"/>
      <w:r w:rsidRPr="00CD3748">
        <w:rPr>
          <w:rFonts w:ascii="Times New Roman" w:hAnsi="Times New Roman"/>
        </w:rPr>
        <w:t>Fichtner</w:t>
      </w:r>
      <w:proofErr w:type="spellEnd"/>
      <w:r w:rsidRPr="00CD3748">
        <w:rPr>
          <w:rFonts w:ascii="Times New Roman" w:hAnsi="Times New Roman"/>
        </w:rPr>
        <w:t xml:space="preserve">, L. O., &amp; </w:t>
      </w:r>
      <w:proofErr w:type="spellStart"/>
      <w:r w:rsidRPr="00CD3748">
        <w:rPr>
          <w:rFonts w:ascii="Times New Roman" w:hAnsi="Times New Roman"/>
        </w:rPr>
        <w:t>DelGaudio</w:t>
      </w:r>
      <w:proofErr w:type="spellEnd"/>
      <w:r w:rsidRPr="00CD3748">
        <w:rPr>
          <w:rFonts w:ascii="Times New Roman" w:hAnsi="Times New Roman"/>
        </w:rPr>
        <w:t xml:space="preserve">, M. B. (2011). </w:t>
      </w:r>
      <w:r>
        <w:rPr>
          <w:rFonts w:ascii="Times New Roman" w:hAnsi="Times New Roman"/>
        </w:rPr>
        <w:tab/>
      </w:r>
      <w:r w:rsidRPr="00CD3748">
        <w:rPr>
          <w:rFonts w:ascii="Times New Roman" w:hAnsi="Times New Roman"/>
        </w:rPr>
        <w:t xml:space="preserve">Implementation of a classroom management program with urban elementary </w:t>
      </w:r>
      <w:r>
        <w:rPr>
          <w:rFonts w:ascii="Times New Roman" w:hAnsi="Times New Roman"/>
        </w:rPr>
        <w:tab/>
      </w:r>
      <w:r w:rsidRPr="00CD3748">
        <w:rPr>
          <w:rFonts w:ascii="Times New Roman" w:hAnsi="Times New Roman"/>
        </w:rPr>
        <w:t xml:space="preserve">schools in low-income neighborhoods: Does program fidelity affect student </w:t>
      </w:r>
      <w:r>
        <w:rPr>
          <w:rFonts w:ascii="Times New Roman" w:hAnsi="Times New Roman"/>
        </w:rPr>
        <w:tab/>
      </w:r>
      <w:r w:rsidRPr="00CD3748">
        <w:rPr>
          <w:rFonts w:ascii="Times New Roman" w:hAnsi="Times New Roman"/>
        </w:rPr>
        <w:t>behavior and academic outcomes?</w:t>
      </w:r>
      <w:r w:rsidRPr="00CD3748">
        <w:rPr>
          <w:rFonts w:ascii="Times New Roman" w:hAnsi="Times New Roman"/>
          <w:i/>
        </w:rPr>
        <w:t xml:space="preserve"> </w:t>
      </w:r>
      <w:proofErr w:type="gramStart"/>
      <w:r w:rsidRPr="00CD3748">
        <w:rPr>
          <w:rFonts w:ascii="Times New Roman" w:hAnsi="Times New Roman"/>
          <w:i/>
        </w:rPr>
        <w:t xml:space="preserve">Journal of Education for Students Placed at </w:t>
      </w:r>
      <w:r>
        <w:rPr>
          <w:rFonts w:ascii="Times New Roman" w:hAnsi="Times New Roman"/>
          <w:i/>
        </w:rPr>
        <w:tab/>
      </w:r>
      <w:r w:rsidRPr="00CD3748">
        <w:rPr>
          <w:rFonts w:ascii="Times New Roman" w:hAnsi="Times New Roman"/>
          <w:i/>
        </w:rPr>
        <w:t>Risk (JESPAR), 16</w:t>
      </w:r>
      <w:r w:rsidRPr="00CD3748">
        <w:rPr>
          <w:rFonts w:ascii="Times New Roman" w:hAnsi="Times New Roman"/>
        </w:rPr>
        <w:t>(3), 201-218.</w:t>
      </w:r>
      <w:proofErr w:type="gramEnd"/>
    </w:p>
    <w:p w:rsidR="00BC06E5" w:rsidRPr="00BC06E5" w:rsidRDefault="00BC06E5" w:rsidP="00BC06E5">
      <w:pPr>
        <w:spacing w:line="480" w:lineRule="auto"/>
        <w:rPr>
          <w:rFonts w:ascii="Times New Roman" w:hAnsi="Times New Roman"/>
        </w:rPr>
      </w:pPr>
      <w:r>
        <w:rPr>
          <w:rFonts w:ascii="Times New Roman" w:hAnsi="Times New Roman"/>
        </w:rPr>
        <w:t xml:space="preserve">Dewey, J. (2005). </w:t>
      </w:r>
      <w:r>
        <w:rPr>
          <w:rFonts w:ascii="Times New Roman" w:hAnsi="Times New Roman"/>
          <w:i/>
        </w:rPr>
        <w:t xml:space="preserve">How we think. </w:t>
      </w:r>
      <w:r>
        <w:rPr>
          <w:rFonts w:ascii="Times New Roman" w:hAnsi="Times New Roman"/>
        </w:rPr>
        <w:t>New York, NY: Barnes &amp; Noble</w:t>
      </w:r>
    </w:p>
    <w:p w:rsidR="00064DF3" w:rsidRPr="00CD3748" w:rsidRDefault="00064DF3" w:rsidP="00064DF3">
      <w:pPr>
        <w:spacing w:line="480" w:lineRule="auto"/>
        <w:rPr>
          <w:rFonts w:ascii="Times New Roman" w:hAnsi="Times New Roman"/>
        </w:rPr>
      </w:pPr>
      <w:r w:rsidRPr="00CD3748">
        <w:rPr>
          <w:rFonts w:ascii="Times New Roman" w:hAnsi="Times New Roman"/>
        </w:rPr>
        <w:t xml:space="preserve">Freiberg, H. J., </w:t>
      </w:r>
      <w:proofErr w:type="spellStart"/>
      <w:r w:rsidRPr="00CD3748">
        <w:rPr>
          <w:rFonts w:ascii="Times New Roman" w:hAnsi="Times New Roman"/>
        </w:rPr>
        <w:t>Huzinec</w:t>
      </w:r>
      <w:proofErr w:type="spellEnd"/>
      <w:r w:rsidRPr="00CD3748">
        <w:rPr>
          <w:rFonts w:ascii="Times New Roman" w:hAnsi="Times New Roman"/>
        </w:rPr>
        <w:t xml:space="preserve">, C. A., &amp; Templeton, S. M. (2009). Classroom management--A </w:t>
      </w:r>
      <w:r>
        <w:rPr>
          <w:rFonts w:ascii="Times New Roman" w:hAnsi="Times New Roman"/>
        </w:rPr>
        <w:tab/>
      </w:r>
      <w:r w:rsidRPr="00CD3748">
        <w:rPr>
          <w:rFonts w:ascii="Times New Roman" w:hAnsi="Times New Roman"/>
        </w:rPr>
        <w:t xml:space="preserve">pathway to student achievement: A study of fourteen inner-city elementary </w:t>
      </w:r>
      <w:r>
        <w:rPr>
          <w:rFonts w:ascii="Times New Roman" w:hAnsi="Times New Roman"/>
        </w:rPr>
        <w:tab/>
      </w:r>
      <w:r w:rsidRPr="00CD3748">
        <w:rPr>
          <w:rFonts w:ascii="Times New Roman" w:hAnsi="Times New Roman"/>
        </w:rPr>
        <w:t>schools.</w:t>
      </w:r>
      <w:r w:rsidRPr="00CD3748">
        <w:rPr>
          <w:rFonts w:ascii="Times New Roman" w:hAnsi="Times New Roman"/>
          <w:i/>
        </w:rPr>
        <w:t xml:space="preserve"> </w:t>
      </w:r>
      <w:proofErr w:type="gramStart"/>
      <w:r w:rsidRPr="00CD3748">
        <w:rPr>
          <w:rFonts w:ascii="Times New Roman" w:hAnsi="Times New Roman"/>
          <w:i/>
        </w:rPr>
        <w:t>Elementary School Journal, 110</w:t>
      </w:r>
      <w:r w:rsidRPr="00CD3748">
        <w:rPr>
          <w:rFonts w:ascii="Times New Roman" w:hAnsi="Times New Roman"/>
        </w:rPr>
        <w:t>(1), 63-80.</w:t>
      </w:r>
      <w:proofErr w:type="gramEnd"/>
      <w:r w:rsidRPr="00CD3748">
        <w:rPr>
          <w:rFonts w:ascii="Times New Roman" w:hAnsi="Times New Roman"/>
        </w:rPr>
        <w:t xml:space="preserve"> </w:t>
      </w:r>
    </w:p>
    <w:p w:rsidR="008843DF" w:rsidRDefault="00064DF3" w:rsidP="00064DF3">
      <w:pPr>
        <w:spacing w:line="480" w:lineRule="auto"/>
        <w:rPr>
          <w:rFonts w:ascii="Times New Roman" w:hAnsi="Times New Roman"/>
        </w:rPr>
      </w:pPr>
      <w:proofErr w:type="gramStart"/>
      <w:r w:rsidRPr="00CD3748">
        <w:rPr>
          <w:rFonts w:ascii="Times New Roman" w:hAnsi="Times New Roman"/>
        </w:rPr>
        <w:t>Greenwood CR, Hops H, Walker HM, Guild JJ, Stokes J, Young KR, et al. (1979).</w:t>
      </w:r>
      <w:proofErr w:type="gramEnd"/>
      <w:r w:rsidRPr="00CD3748">
        <w:rPr>
          <w:rFonts w:ascii="Times New Roman" w:hAnsi="Times New Roman"/>
        </w:rPr>
        <w:t xml:space="preserve"> </w:t>
      </w:r>
      <w:r>
        <w:rPr>
          <w:rFonts w:ascii="Times New Roman" w:hAnsi="Times New Roman"/>
        </w:rPr>
        <w:tab/>
      </w:r>
      <w:r w:rsidRPr="00CD3748">
        <w:rPr>
          <w:rFonts w:ascii="Times New Roman" w:hAnsi="Times New Roman"/>
        </w:rPr>
        <w:t xml:space="preserve">Standardized classroom management program: Social validation and replication </w:t>
      </w:r>
      <w:r>
        <w:rPr>
          <w:rFonts w:ascii="Times New Roman" w:hAnsi="Times New Roman"/>
        </w:rPr>
        <w:tab/>
        <w:t>studies in Utah and O</w:t>
      </w:r>
      <w:r w:rsidRPr="00CD3748">
        <w:rPr>
          <w:rFonts w:ascii="Times New Roman" w:hAnsi="Times New Roman"/>
        </w:rPr>
        <w:t>regon.</w:t>
      </w:r>
      <w:r w:rsidRPr="00CD3748">
        <w:rPr>
          <w:rFonts w:ascii="Times New Roman" w:hAnsi="Times New Roman"/>
          <w:i/>
        </w:rPr>
        <w:t xml:space="preserve"> </w:t>
      </w:r>
      <w:proofErr w:type="gramStart"/>
      <w:r w:rsidRPr="00CD3748">
        <w:rPr>
          <w:rFonts w:ascii="Times New Roman" w:hAnsi="Times New Roman"/>
          <w:i/>
        </w:rPr>
        <w:t>Journal of Applied Behavior Analysis, 12</w:t>
      </w:r>
      <w:r w:rsidRPr="00CD3748">
        <w:rPr>
          <w:rFonts w:ascii="Times New Roman" w:hAnsi="Times New Roman"/>
        </w:rPr>
        <w:t>(2), 235-53.</w:t>
      </w:r>
      <w:proofErr w:type="gramEnd"/>
    </w:p>
    <w:p w:rsidR="00A172B5" w:rsidRDefault="008843DF" w:rsidP="00064DF3">
      <w:pPr>
        <w:spacing w:line="480" w:lineRule="auto"/>
        <w:rPr>
          <w:rFonts w:ascii="Times New Roman" w:hAnsi="Times New Roman"/>
        </w:rPr>
      </w:pPr>
      <w:proofErr w:type="spellStart"/>
      <w:r>
        <w:rPr>
          <w:rFonts w:ascii="Times New Roman" w:hAnsi="Times New Roman"/>
        </w:rPr>
        <w:t>Kounin</w:t>
      </w:r>
      <w:proofErr w:type="spellEnd"/>
      <w:r>
        <w:rPr>
          <w:rFonts w:ascii="Times New Roman" w:hAnsi="Times New Roman"/>
        </w:rPr>
        <w:t>, J. S. (1970</w:t>
      </w:r>
      <w:r w:rsidRPr="00064DF3">
        <w:rPr>
          <w:rFonts w:ascii="Times New Roman" w:hAnsi="Times New Roman"/>
        </w:rPr>
        <w:t xml:space="preserve">). </w:t>
      </w:r>
      <w:proofErr w:type="gramStart"/>
      <w:r>
        <w:rPr>
          <w:rStyle w:val="Emphasis"/>
          <w:rFonts w:ascii="Times New Roman" w:hAnsi="Times New Roman"/>
        </w:rPr>
        <w:t>Discipline and group management in classroom</w:t>
      </w:r>
      <w:r w:rsidRPr="00064DF3">
        <w:rPr>
          <w:rFonts w:ascii="Times New Roman" w:hAnsi="Times New Roman"/>
        </w:rPr>
        <w:t>.</w:t>
      </w:r>
      <w:proofErr w:type="gramEnd"/>
      <w:r w:rsidRPr="00064DF3">
        <w:rPr>
          <w:rFonts w:ascii="Times New Roman" w:hAnsi="Times New Roman"/>
        </w:rPr>
        <w:t xml:space="preserve"> </w:t>
      </w:r>
      <w:r>
        <w:rPr>
          <w:rFonts w:ascii="Times New Roman" w:hAnsi="Times New Roman"/>
        </w:rPr>
        <w:t xml:space="preserve">New York, NY: </w:t>
      </w:r>
      <w:r>
        <w:rPr>
          <w:rFonts w:ascii="Times New Roman" w:hAnsi="Times New Roman"/>
        </w:rPr>
        <w:tab/>
        <w:t>Holt, Rinehart &amp; Winston</w:t>
      </w:r>
      <w:r w:rsidRPr="00064DF3">
        <w:rPr>
          <w:rFonts w:ascii="Times New Roman" w:hAnsi="Times New Roman"/>
        </w:rPr>
        <w:t>.</w:t>
      </w:r>
      <w:r w:rsidR="00064DF3" w:rsidRPr="00CD3748">
        <w:rPr>
          <w:rFonts w:ascii="Times New Roman" w:hAnsi="Times New Roman"/>
        </w:rPr>
        <w:t xml:space="preserve"> </w:t>
      </w:r>
    </w:p>
    <w:p w:rsidR="00A172B5" w:rsidRPr="00064DF3" w:rsidRDefault="00A172B5" w:rsidP="00A172B5">
      <w:pPr>
        <w:spacing w:line="480" w:lineRule="auto"/>
        <w:rPr>
          <w:rFonts w:ascii="Times New Roman" w:hAnsi="Times New Roman"/>
        </w:rPr>
      </w:pPr>
      <w:r>
        <w:rPr>
          <w:rFonts w:ascii="Times New Roman" w:hAnsi="Times New Roman"/>
        </w:rPr>
        <w:t xml:space="preserve">Lincoln, Y. S., &amp; </w:t>
      </w:r>
      <w:proofErr w:type="spellStart"/>
      <w:r>
        <w:rPr>
          <w:rFonts w:ascii="Times New Roman" w:hAnsi="Times New Roman"/>
        </w:rPr>
        <w:t>Guba</w:t>
      </w:r>
      <w:proofErr w:type="spellEnd"/>
      <w:r>
        <w:rPr>
          <w:rFonts w:ascii="Times New Roman" w:hAnsi="Times New Roman"/>
        </w:rPr>
        <w:t>, E. G. (1985</w:t>
      </w:r>
      <w:r w:rsidRPr="00064DF3">
        <w:rPr>
          <w:rFonts w:ascii="Times New Roman" w:hAnsi="Times New Roman"/>
        </w:rPr>
        <w:t xml:space="preserve">). </w:t>
      </w:r>
      <w:r>
        <w:rPr>
          <w:rStyle w:val="Emphasis"/>
          <w:rFonts w:ascii="Times New Roman" w:hAnsi="Times New Roman"/>
        </w:rPr>
        <w:t>Naturalistic inquiry</w:t>
      </w:r>
      <w:r w:rsidRPr="00064DF3">
        <w:rPr>
          <w:rFonts w:ascii="Times New Roman" w:hAnsi="Times New Roman"/>
        </w:rPr>
        <w:t xml:space="preserve">. </w:t>
      </w:r>
      <w:r>
        <w:rPr>
          <w:rFonts w:ascii="Times New Roman" w:hAnsi="Times New Roman"/>
        </w:rPr>
        <w:t>Newbury Park, CA: Sage</w:t>
      </w:r>
      <w:r w:rsidRPr="00064DF3">
        <w:rPr>
          <w:rFonts w:ascii="Times New Roman" w:hAnsi="Times New Roman"/>
        </w:rPr>
        <w:t>.</w:t>
      </w:r>
    </w:p>
    <w:p w:rsidR="00064DF3" w:rsidRDefault="00064DF3" w:rsidP="00064DF3">
      <w:pPr>
        <w:spacing w:line="480" w:lineRule="auto"/>
        <w:rPr>
          <w:rFonts w:ascii="Times New Roman" w:hAnsi="Times New Roman"/>
        </w:rPr>
      </w:pPr>
      <w:proofErr w:type="spellStart"/>
      <w:proofErr w:type="gramStart"/>
      <w:r w:rsidRPr="00CD3748">
        <w:rPr>
          <w:rFonts w:ascii="Times New Roman" w:hAnsi="Times New Roman"/>
        </w:rPr>
        <w:t>Logie</w:t>
      </w:r>
      <w:proofErr w:type="spellEnd"/>
      <w:r w:rsidRPr="00CD3748">
        <w:rPr>
          <w:rFonts w:ascii="Times New Roman" w:hAnsi="Times New Roman"/>
        </w:rPr>
        <w:t>, C. A. (1991).</w:t>
      </w:r>
      <w:proofErr w:type="gramEnd"/>
      <w:r w:rsidRPr="00CD3748">
        <w:rPr>
          <w:rFonts w:ascii="Times New Roman" w:hAnsi="Times New Roman"/>
        </w:rPr>
        <w:t xml:space="preserve"> Academic persistence of students and school management in the </w:t>
      </w:r>
      <w:r>
        <w:rPr>
          <w:rFonts w:ascii="Times New Roman" w:hAnsi="Times New Roman"/>
        </w:rPr>
        <w:tab/>
        <w:t>C</w:t>
      </w:r>
      <w:r w:rsidRPr="00CD3748">
        <w:rPr>
          <w:rFonts w:ascii="Times New Roman" w:hAnsi="Times New Roman"/>
        </w:rPr>
        <w:t>aribbean: Implications for other countries.</w:t>
      </w:r>
      <w:r w:rsidRPr="00CD3748">
        <w:rPr>
          <w:rFonts w:ascii="Times New Roman" w:hAnsi="Times New Roman"/>
          <w:i/>
        </w:rPr>
        <w:t xml:space="preserve"> School </w:t>
      </w:r>
      <w:proofErr w:type="spellStart"/>
      <w:r w:rsidRPr="00CD3748">
        <w:rPr>
          <w:rFonts w:ascii="Times New Roman" w:hAnsi="Times New Roman"/>
          <w:i/>
        </w:rPr>
        <w:t>Organisation</w:t>
      </w:r>
      <w:proofErr w:type="spellEnd"/>
      <w:r w:rsidRPr="00CD3748">
        <w:rPr>
          <w:rFonts w:ascii="Times New Roman" w:hAnsi="Times New Roman"/>
          <w:i/>
        </w:rPr>
        <w:t>, 11</w:t>
      </w:r>
      <w:r w:rsidRPr="00CD3748">
        <w:rPr>
          <w:rFonts w:ascii="Times New Roman" w:hAnsi="Times New Roman"/>
        </w:rPr>
        <w:t xml:space="preserve">(3), </w:t>
      </w:r>
      <w:proofErr w:type="gramStart"/>
      <w:r w:rsidRPr="00CD3748">
        <w:rPr>
          <w:rFonts w:ascii="Times New Roman" w:hAnsi="Times New Roman"/>
        </w:rPr>
        <w:t>263</w:t>
      </w:r>
      <w:proofErr w:type="gramEnd"/>
      <w:r w:rsidRPr="00CD3748">
        <w:rPr>
          <w:rFonts w:ascii="Times New Roman" w:hAnsi="Times New Roman"/>
        </w:rPr>
        <w:t>-70.</w:t>
      </w:r>
    </w:p>
    <w:p w:rsidR="00064DF3" w:rsidRPr="00CD3748" w:rsidRDefault="00064DF3" w:rsidP="00064DF3">
      <w:pPr>
        <w:spacing w:line="480" w:lineRule="auto"/>
        <w:rPr>
          <w:rFonts w:ascii="Times New Roman" w:hAnsi="Times New Roman"/>
        </w:rPr>
      </w:pPr>
      <w:proofErr w:type="spellStart"/>
      <w:r>
        <w:rPr>
          <w:rFonts w:ascii="Times New Roman" w:hAnsi="Times New Roman"/>
        </w:rPr>
        <w:t>Marzano</w:t>
      </w:r>
      <w:proofErr w:type="spellEnd"/>
      <w:r>
        <w:rPr>
          <w:rFonts w:ascii="Times New Roman" w:hAnsi="Times New Roman"/>
        </w:rPr>
        <w:t xml:space="preserve">, R. J., </w:t>
      </w:r>
      <w:proofErr w:type="spellStart"/>
      <w:r>
        <w:rPr>
          <w:rFonts w:ascii="Times New Roman" w:hAnsi="Times New Roman"/>
        </w:rPr>
        <w:t>Marzano</w:t>
      </w:r>
      <w:proofErr w:type="spellEnd"/>
      <w:r>
        <w:rPr>
          <w:rFonts w:ascii="Times New Roman" w:hAnsi="Times New Roman"/>
        </w:rPr>
        <w:t xml:space="preserve">, J. S., &amp; Pickering, D. J. (2003). </w:t>
      </w:r>
      <w:r>
        <w:rPr>
          <w:rFonts w:ascii="Times New Roman" w:hAnsi="Times New Roman"/>
          <w:i/>
        </w:rPr>
        <w:t xml:space="preserve">Classroom management that </w:t>
      </w:r>
      <w:r>
        <w:rPr>
          <w:rFonts w:ascii="Times New Roman" w:hAnsi="Times New Roman"/>
          <w:i/>
        </w:rPr>
        <w:tab/>
        <w:t>works: Research-based strategies for every teacher</w:t>
      </w:r>
      <w:r>
        <w:rPr>
          <w:rFonts w:ascii="Times New Roman" w:hAnsi="Times New Roman"/>
        </w:rPr>
        <w:t xml:space="preserve">. Alexandria, Va.: Association </w:t>
      </w:r>
      <w:r>
        <w:rPr>
          <w:rFonts w:ascii="Times New Roman" w:hAnsi="Times New Roman"/>
        </w:rPr>
        <w:tab/>
        <w:t>for Supervision and Curriculum Development.</w:t>
      </w:r>
      <w:r w:rsidRPr="00CD3748">
        <w:rPr>
          <w:rFonts w:ascii="Times New Roman" w:hAnsi="Times New Roman"/>
        </w:rPr>
        <w:t xml:space="preserve"> </w:t>
      </w:r>
    </w:p>
    <w:p w:rsidR="00064DF3" w:rsidRPr="00CD3748" w:rsidRDefault="00064DF3" w:rsidP="00064DF3">
      <w:pPr>
        <w:spacing w:line="480" w:lineRule="auto"/>
        <w:rPr>
          <w:rFonts w:ascii="Times New Roman" w:hAnsi="Times New Roman"/>
        </w:rPr>
      </w:pPr>
      <w:proofErr w:type="spellStart"/>
      <w:r w:rsidRPr="00CD3748">
        <w:rPr>
          <w:rFonts w:ascii="Times New Roman" w:hAnsi="Times New Roman"/>
        </w:rPr>
        <w:t>McGarity</w:t>
      </w:r>
      <w:proofErr w:type="spellEnd"/>
      <w:r w:rsidRPr="00CD3748">
        <w:rPr>
          <w:rFonts w:ascii="Times New Roman" w:hAnsi="Times New Roman"/>
        </w:rPr>
        <w:t xml:space="preserve">, J. R., Jr., &amp; Butts, D. P. (1984). </w:t>
      </w:r>
      <w:proofErr w:type="gramStart"/>
      <w:r w:rsidRPr="00CD3748">
        <w:rPr>
          <w:rFonts w:ascii="Times New Roman" w:hAnsi="Times New Roman"/>
        </w:rPr>
        <w:t xml:space="preserve">The relationship among teacher classroom </w:t>
      </w:r>
      <w:r>
        <w:rPr>
          <w:rFonts w:ascii="Times New Roman" w:hAnsi="Times New Roman"/>
        </w:rPr>
        <w:tab/>
      </w:r>
      <w:r w:rsidRPr="00CD3748">
        <w:rPr>
          <w:rFonts w:ascii="Times New Roman" w:hAnsi="Times New Roman"/>
        </w:rPr>
        <w:t xml:space="preserve">management behavior, student engagement, and student achievement of middle </w:t>
      </w:r>
      <w:r>
        <w:rPr>
          <w:rFonts w:ascii="Times New Roman" w:hAnsi="Times New Roman"/>
        </w:rPr>
        <w:tab/>
      </w:r>
      <w:r w:rsidRPr="00CD3748">
        <w:rPr>
          <w:rFonts w:ascii="Times New Roman" w:hAnsi="Times New Roman"/>
        </w:rPr>
        <w:t>and high school science students of varying aptitude.</w:t>
      </w:r>
      <w:proofErr w:type="gramEnd"/>
      <w:r w:rsidRPr="00CD3748">
        <w:rPr>
          <w:rFonts w:ascii="Times New Roman" w:hAnsi="Times New Roman"/>
          <w:i/>
        </w:rPr>
        <w:t xml:space="preserve"> </w:t>
      </w:r>
      <w:proofErr w:type="gramStart"/>
      <w:r w:rsidRPr="00CD3748">
        <w:rPr>
          <w:rFonts w:ascii="Times New Roman" w:hAnsi="Times New Roman"/>
          <w:i/>
        </w:rPr>
        <w:t xml:space="preserve">Journal of Research in </w:t>
      </w:r>
      <w:r>
        <w:rPr>
          <w:rFonts w:ascii="Times New Roman" w:hAnsi="Times New Roman"/>
          <w:i/>
        </w:rPr>
        <w:tab/>
      </w:r>
      <w:r w:rsidRPr="00CD3748">
        <w:rPr>
          <w:rFonts w:ascii="Times New Roman" w:hAnsi="Times New Roman"/>
          <w:i/>
        </w:rPr>
        <w:t>Science Teaching, 21</w:t>
      </w:r>
      <w:r w:rsidRPr="00CD3748">
        <w:rPr>
          <w:rFonts w:ascii="Times New Roman" w:hAnsi="Times New Roman"/>
        </w:rPr>
        <w:t>(1), 55-61.</w:t>
      </w:r>
      <w:proofErr w:type="gramEnd"/>
      <w:r w:rsidRPr="00CD3748">
        <w:rPr>
          <w:rFonts w:ascii="Times New Roman" w:hAnsi="Times New Roman"/>
        </w:rPr>
        <w:t xml:space="preserve"> </w:t>
      </w:r>
    </w:p>
    <w:p w:rsidR="00064DF3" w:rsidRDefault="00064DF3" w:rsidP="00064DF3">
      <w:pPr>
        <w:spacing w:line="480" w:lineRule="auto"/>
        <w:rPr>
          <w:rFonts w:ascii="Times New Roman" w:hAnsi="Times New Roman"/>
        </w:rPr>
      </w:pPr>
      <w:r w:rsidRPr="00CD3748">
        <w:rPr>
          <w:rFonts w:ascii="Times New Roman" w:hAnsi="Times New Roman"/>
        </w:rPr>
        <w:t xml:space="preserve">Norris, J. A. (2003). Looking at classroom management through a social and emotional </w:t>
      </w:r>
      <w:r>
        <w:rPr>
          <w:rFonts w:ascii="Times New Roman" w:hAnsi="Times New Roman"/>
        </w:rPr>
        <w:tab/>
      </w:r>
      <w:r w:rsidRPr="00CD3748">
        <w:rPr>
          <w:rFonts w:ascii="Times New Roman" w:hAnsi="Times New Roman"/>
        </w:rPr>
        <w:t>learning lens.</w:t>
      </w:r>
      <w:r w:rsidRPr="00CD3748">
        <w:rPr>
          <w:rFonts w:ascii="Times New Roman" w:hAnsi="Times New Roman"/>
          <w:i/>
        </w:rPr>
        <w:t xml:space="preserve"> </w:t>
      </w:r>
      <w:proofErr w:type="gramStart"/>
      <w:r w:rsidRPr="00CD3748">
        <w:rPr>
          <w:rFonts w:ascii="Times New Roman" w:hAnsi="Times New Roman"/>
          <w:i/>
        </w:rPr>
        <w:t>Theory into Practice, 42</w:t>
      </w:r>
      <w:r>
        <w:rPr>
          <w:rFonts w:ascii="Times New Roman" w:hAnsi="Times New Roman"/>
        </w:rPr>
        <w:t>(4), 313-318.</w:t>
      </w:r>
      <w:proofErr w:type="gramEnd"/>
    </w:p>
    <w:p w:rsidR="001658DA" w:rsidRPr="00BC06E5" w:rsidRDefault="00064DF3" w:rsidP="00064DF3">
      <w:pPr>
        <w:spacing w:line="480" w:lineRule="auto"/>
        <w:rPr>
          <w:rFonts w:ascii="Times New Roman" w:hAnsi="Times New Roman"/>
        </w:rPr>
      </w:pPr>
      <w:r>
        <w:rPr>
          <w:rFonts w:ascii="Times New Roman" w:hAnsi="Times New Roman"/>
        </w:rPr>
        <w:t>Palmer</w:t>
      </w:r>
      <w:r w:rsidR="00DC3102">
        <w:rPr>
          <w:rFonts w:ascii="Times New Roman" w:hAnsi="Times New Roman"/>
        </w:rPr>
        <w:t>, P. J. (2007</w:t>
      </w:r>
      <w:r w:rsidRPr="00064DF3">
        <w:rPr>
          <w:rFonts w:ascii="Times New Roman" w:hAnsi="Times New Roman"/>
        </w:rPr>
        <w:t xml:space="preserve">). </w:t>
      </w:r>
      <w:r w:rsidRPr="00064DF3">
        <w:rPr>
          <w:rStyle w:val="Emphasis"/>
          <w:rFonts w:ascii="Times New Roman" w:hAnsi="Times New Roman"/>
        </w:rPr>
        <w:t>T</w:t>
      </w:r>
      <w:r w:rsidR="00DC3102">
        <w:rPr>
          <w:rStyle w:val="Emphasis"/>
          <w:rFonts w:ascii="Times New Roman" w:hAnsi="Times New Roman"/>
        </w:rPr>
        <w:t xml:space="preserve">he courage to teach: Exploring the inner landscape of a teacher’s </w:t>
      </w:r>
      <w:r w:rsidR="00DC3102">
        <w:rPr>
          <w:rStyle w:val="Emphasis"/>
          <w:rFonts w:ascii="Times New Roman" w:hAnsi="Times New Roman"/>
        </w:rPr>
        <w:tab/>
        <w:t>life</w:t>
      </w:r>
      <w:r w:rsidRPr="00064DF3">
        <w:rPr>
          <w:rFonts w:ascii="Times New Roman" w:hAnsi="Times New Roman"/>
        </w:rPr>
        <w:t xml:space="preserve">. </w:t>
      </w:r>
      <w:r w:rsidR="00DC3102">
        <w:rPr>
          <w:rFonts w:ascii="Times New Roman" w:hAnsi="Times New Roman"/>
        </w:rPr>
        <w:t xml:space="preserve">San Francisco, CA: </w:t>
      </w:r>
      <w:proofErr w:type="spellStart"/>
      <w:r w:rsidR="00DC3102">
        <w:rPr>
          <w:rFonts w:ascii="Times New Roman" w:hAnsi="Times New Roman"/>
        </w:rPr>
        <w:t>Jossey</w:t>
      </w:r>
      <w:proofErr w:type="spellEnd"/>
      <w:r w:rsidR="00DC3102">
        <w:rPr>
          <w:rFonts w:ascii="Times New Roman" w:hAnsi="Times New Roman"/>
        </w:rPr>
        <w:t>-Bass</w:t>
      </w:r>
      <w:r w:rsidRPr="00064DF3">
        <w:rPr>
          <w:rFonts w:ascii="Times New Roman" w:hAnsi="Times New Roman"/>
        </w:rPr>
        <w:t>.</w:t>
      </w:r>
    </w:p>
    <w:p w:rsidR="00BC06E5" w:rsidRDefault="001658DA" w:rsidP="001658DA">
      <w:pPr>
        <w:spacing w:line="480" w:lineRule="auto"/>
        <w:rPr>
          <w:rFonts w:ascii="Times New Roman" w:hAnsi="Times New Roman"/>
        </w:rPr>
      </w:pPr>
      <w:proofErr w:type="gramStart"/>
      <w:r>
        <w:rPr>
          <w:rFonts w:ascii="Times New Roman" w:hAnsi="Times New Roman"/>
        </w:rPr>
        <w:t>Stake, R. E. (1995</w:t>
      </w:r>
      <w:r w:rsidRPr="00064DF3">
        <w:rPr>
          <w:rFonts w:ascii="Times New Roman" w:hAnsi="Times New Roman"/>
        </w:rPr>
        <w:t>).</w:t>
      </w:r>
      <w:proofErr w:type="gramEnd"/>
      <w:r w:rsidRPr="00064DF3">
        <w:rPr>
          <w:rFonts w:ascii="Times New Roman" w:hAnsi="Times New Roman"/>
        </w:rPr>
        <w:t xml:space="preserve"> </w:t>
      </w:r>
      <w:proofErr w:type="gramStart"/>
      <w:r w:rsidRPr="00064DF3">
        <w:rPr>
          <w:rStyle w:val="Emphasis"/>
          <w:rFonts w:ascii="Times New Roman" w:hAnsi="Times New Roman"/>
        </w:rPr>
        <w:t>T</w:t>
      </w:r>
      <w:r>
        <w:rPr>
          <w:rStyle w:val="Emphasis"/>
          <w:rFonts w:ascii="Times New Roman" w:hAnsi="Times New Roman"/>
        </w:rPr>
        <w:t>he art of case study research</w:t>
      </w:r>
      <w:r w:rsidRPr="00064DF3">
        <w:rPr>
          <w:rFonts w:ascii="Times New Roman" w:hAnsi="Times New Roman"/>
        </w:rPr>
        <w:t>.</w:t>
      </w:r>
      <w:proofErr w:type="gramEnd"/>
      <w:r w:rsidRPr="00064DF3">
        <w:rPr>
          <w:rFonts w:ascii="Times New Roman" w:hAnsi="Times New Roman"/>
        </w:rPr>
        <w:t xml:space="preserve"> </w:t>
      </w:r>
      <w:r w:rsidR="00596852">
        <w:rPr>
          <w:rFonts w:ascii="Times New Roman" w:hAnsi="Times New Roman"/>
        </w:rPr>
        <w:t>Thousand Oaks, CA: Sage</w:t>
      </w:r>
      <w:r w:rsidRPr="00064DF3">
        <w:rPr>
          <w:rFonts w:ascii="Times New Roman" w:hAnsi="Times New Roman"/>
        </w:rPr>
        <w:t>.</w:t>
      </w:r>
    </w:p>
    <w:p w:rsidR="00BC06E5" w:rsidRDefault="00D73DEF" w:rsidP="00BC06E5">
      <w:pPr>
        <w:spacing w:line="480" w:lineRule="auto"/>
        <w:ind w:left="720" w:hanging="720"/>
        <w:rPr>
          <w:rFonts w:ascii="Times New Roman" w:hAnsi="Times New Roman"/>
        </w:rPr>
      </w:pPr>
      <w:proofErr w:type="spellStart"/>
      <w:r>
        <w:rPr>
          <w:rFonts w:ascii="Times New Roman" w:hAnsi="Times New Roman"/>
        </w:rPr>
        <w:t>Vygotsky</w:t>
      </w:r>
      <w:proofErr w:type="spellEnd"/>
      <w:r>
        <w:rPr>
          <w:rFonts w:ascii="Times New Roman" w:hAnsi="Times New Roman"/>
        </w:rPr>
        <w:t xml:space="preserve">, L. </w:t>
      </w:r>
      <w:r w:rsidR="00BC06E5">
        <w:rPr>
          <w:rFonts w:ascii="Times New Roman" w:hAnsi="Times New Roman"/>
        </w:rPr>
        <w:t xml:space="preserve">(1978). </w:t>
      </w:r>
      <w:r w:rsidR="00BC06E5">
        <w:rPr>
          <w:rFonts w:ascii="Times New Roman" w:hAnsi="Times New Roman"/>
          <w:i/>
        </w:rPr>
        <w:t>Mind in society: The development of higher psychological processes</w:t>
      </w:r>
      <w:r>
        <w:rPr>
          <w:rFonts w:ascii="Times New Roman" w:hAnsi="Times New Roman"/>
        </w:rPr>
        <w:t xml:space="preserve">. Cambridge, MA: </w:t>
      </w:r>
      <w:r w:rsidR="00BC06E5">
        <w:rPr>
          <w:rFonts w:ascii="Times New Roman" w:hAnsi="Times New Roman"/>
        </w:rPr>
        <w:t xml:space="preserve">Harvard University Press. </w:t>
      </w:r>
    </w:p>
    <w:p w:rsidR="006E6CCC" w:rsidRDefault="00064DF3" w:rsidP="00064DF3">
      <w:pPr>
        <w:spacing w:line="480" w:lineRule="auto"/>
        <w:rPr>
          <w:rFonts w:ascii="Times New Roman" w:hAnsi="Times New Roman"/>
        </w:rPr>
      </w:pPr>
      <w:proofErr w:type="gramStart"/>
      <w:r>
        <w:rPr>
          <w:rFonts w:ascii="Times New Roman" w:hAnsi="Times New Roman"/>
        </w:rPr>
        <w:t xml:space="preserve">Wang, M. C., </w:t>
      </w:r>
      <w:proofErr w:type="spellStart"/>
      <w:r>
        <w:rPr>
          <w:rFonts w:ascii="Times New Roman" w:hAnsi="Times New Roman"/>
        </w:rPr>
        <w:t>Haertel</w:t>
      </w:r>
      <w:proofErr w:type="spellEnd"/>
      <w:r>
        <w:rPr>
          <w:rFonts w:ascii="Times New Roman" w:hAnsi="Times New Roman"/>
        </w:rPr>
        <w:t>, G. D., &amp; Walberg, H. J. (1993).</w:t>
      </w:r>
      <w:proofErr w:type="gramEnd"/>
      <w:r>
        <w:rPr>
          <w:rFonts w:ascii="Times New Roman" w:hAnsi="Times New Roman"/>
        </w:rPr>
        <w:t xml:space="preserve">  </w:t>
      </w:r>
      <w:proofErr w:type="gramStart"/>
      <w:r>
        <w:rPr>
          <w:rFonts w:ascii="Times New Roman" w:hAnsi="Times New Roman"/>
        </w:rPr>
        <w:t xml:space="preserve">Toward a knowledge base for </w:t>
      </w:r>
      <w:r>
        <w:rPr>
          <w:rFonts w:ascii="Times New Roman" w:hAnsi="Times New Roman"/>
        </w:rPr>
        <w:tab/>
        <w:t>school learning.</w:t>
      </w:r>
      <w:proofErr w:type="gramEnd"/>
      <w:r>
        <w:rPr>
          <w:rFonts w:ascii="Times New Roman" w:hAnsi="Times New Roman"/>
        </w:rPr>
        <w:t xml:space="preserve"> </w:t>
      </w:r>
      <w:proofErr w:type="gramStart"/>
      <w:r>
        <w:rPr>
          <w:rFonts w:ascii="Times New Roman" w:hAnsi="Times New Roman"/>
          <w:i/>
        </w:rPr>
        <w:t>Review of Educational Research.</w:t>
      </w:r>
      <w:proofErr w:type="gramEnd"/>
      <w:r>
        <w:rPr>
          <w:rFonts w:ascii="Times New Roman" w:hAnsi="Times New Roman"/>
          <w:i/>
        </w:rPr>
        <w:t xml:space="preserve"> </w:t>
      </w:r>
      <w:proofErr w:type="gramStart"/>
      <w:r>
        <w:rPr>
          <w:rFonts w:ascii="Times New Roman" w:hAnsi="Times New Roman"/>
          <w:i/>
        </w:rPr>
        <w:t>63</w:t>
      </w:r>
      <w:r>
        <w:rPr>
          <w:rFonts w:ascii="Times New Roman" w:hAnsi="Times New Roman"/>
        </w:rPr>
        <w:t>(3), 249-294.</w:t>
      </w:r>
      <w:proofErr w:type="gramEnd"/>
    </w:p>
    <w:p w:rsidR="00994C18" w:rsidRPr="00BE1C0A" w:rsidRDefault="006E6CCC" w:rsidP="003E052B">
      <w:pPr>
        <w:spacing w:line="480" w:lineRule="auto"/>
        <w:rPr>
          <w:rFonts w:ascii="Times New Roman" w:hAnsi="Times New Roman"/>
        </w:rPr>
      </w:pPr>
      <w:r>
        <w:rPr>
          <w:rFonts w:ascii="Times New Roman" w:hAnsi="Times New Roman"/>
        </w:rPr>
        <w:t>Wong, H. K., &amp; Wong, R.T. (1998</w:t>
      </w:r>
      <w:r w:rsidRPr="00064DF3">
        <w:rPr>
          <w:rFonts w:ascii="Times New Roman" w:hAnsi="Times New Roman"/>
        </w:rPr>
        <w:t xml:space="preserve">). </w:t>
      </w:r>
      <w:r w:rsidRPr="00064DF3">
        <w:rPr>
          <w:rStyle w:val="Emphasis"/>
          <w:rFonts w:ascii="Times New Roman" w:hAnsi="Times New Roman"/>
        </w:rPr>
        <w:t>T</w:t>
      </w:r>
      <w:r>
        <w:rPr>
          <w:rStyle w:val="Emphasis"/>
          <w:rFonts w:ascii="Times New Roman" w:hAnsi="Times New Roman"/>
        </w:rPr>
        <w:t xml:space="preserve">he first days of school: How to be an effective </w:t>
      </w:r>
      <w:r>
        <w:rPr>
          <w:rStyle w:val="Emphasis"/>
          <w:rFonts w:ascii="Times New Roman" w:hAnsi="Times New Roman"/>
        </w:rPr>
        <w:tab/>
        <w:t>teacher</w:t>
      </w:r>
      <w:r w:rsidRPr="00064DF3">
        <w:rPr>
          <w:rFonts w:ascii="Times New Roman" w:hAnsi="Times New Roman"/>
        </w:rPr>
        <w:t xml:space="preserve">. </w:t>
      </w:r>
      <w:r>
        <w:rPr>
          <w:rFonts w:ascii="Times New Roman" w:hAnsi="Times New Roman"/>
        </w:rPr>
        <w:t>Mountain View, CA: Harry K. Wong Publications</w:t>
      </w:r>
      <w:r w:rsidRPr="00064DF3">
        <w:rPr>
          <w:rFonts w:ascii="Times New Roman" w:hAnsi="Times New Roman"/>
        </w:rPr>
        <w:t>.</w:t>
      </w:r>
    </w:p>
    <w:sectPr w:rsidR="00994C18" w:rsidRPr="00BE1C0A" w:rsidSect="00C84831">
      <w:headerReference w:type="even" r:id="rId11"/>
      <w:headerReference w:type="default" r:id="rId12"/>
      <w:headerReference w:type="first" r:id="rId13"/>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316F3" w:rsidRDefault="001316F3">
      <w:pPr>
        <w:pStyle w:val="FootnoteText"/>
      </w:pPr>
      <w:r>
        <w:rPr>
          <w:rStyle w:val="FootnoteReference"/>
        </w:rPr>
        <w:footnoteRef/>
      </w:r>
      <w:r>
        <w:t xml:space="preserve"> All names are pseudonyms.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F3" w:rsidRDefault="001316F3" w:rsidP="00994C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16F3" w:rsidRDefault="001316F3" w:rsidP="00C8483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F3" w:rsidRDefault="001316F3" w:rsidP="00994C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7F23">
      <w:rPr>
        <w:rStyle w:val="PageNumber"/>
        <w:noProof/>
      </w:rPr>
      <w:t>26</w:t>
    </w:r>
    <w:r>
      <w:rPr>
        <w:rStyle w:val="PageNumber"/>
      </w:rPr>
      <w:fldChar w:fldCharType="end"/>
    </w:r>
  </w:p>
  <w:p w:rsidR="001316F3" w:rsidRDefault="001316F3" w:rsidP="00F57DA2">
    <w:pPr>
      <w:pStyle w:val="Header"/>
      <w:spacing w:line="480" w:lineRule="auto"/>
      <w:ind w:right="360"/>
    </w:pPr>
    <w:r>
      <w:t>AUTHORITARIAN OR LAISSEZ-FAIRE</w:t>
    </w:r>
    <w:proofErr w:type="gramStart"/>
    <w:r>
      <w:t>?:</w:t>
    </w:r>
    <w:proofErr w:type="gramEnd"/>
    <w:r>
      <w:t xml:space="preserve"> MAKING A CASE FOR EFFECTIVE CLASSROOM MANAGEMENT</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F3" w:rsidRDefault="001316F3" w:rsidP="00994C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16F3" w:rsidRDefault="001316F3" w:rsidP="00C84831">
    <w:pPr>
      <w:pStyle w:val="Header"/>
      <w:spacing w:line="480" w:lineRule="auto"/>
      <w:ind w:right="360"/>
    </w:pPr>
    <w:r>
      <w:t>Running head:  AUTHORITARIAN OR LAISSEZ-FAIRE</w:t>
    </w:r>
    <w:proofErr w:type="gramStart"/>
    <w:r>
      <w:t>?:</w:t>
    </w:r>
    <w:proofErr w:type="gramEnd"/>
    <w:r>
      <w:t xml:space="preserve"> MAKING A CASE FOR EFFECTIVE CLASSROOM MANAGEMENT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118E"/>
    <w:multiLevelType w:val="multilevel"/>
    <w:tmpl w:val="97F039E4"/>
    <w:lvl w:ilvl="0">
      <w:start w:val="1"/>
      <w:numFmt w:val="bullet"/>
      <w:lvlText w:val=""/>
      <w:lvlJc w:val="left"/>
      <w:pPr>
        <w:ind w:left="1449" w:hanging="360"/>
      </w:pPr>
      <w:rPr>
        <w:rFonts w:ascii="Symbol" w:hAnsi="Symbol" w:hint="default"/>
      </w:rPr>
    </w:lvl>
    <w:lvl w:ilvl="1">
      <w:start w:val="1"/>
      <w:numFmt w:val="bullet"/>
      <w:lvlText w:val="o"/>
      <w:lvlJc w:val="left"/>
      <w:pPr>
        <w:ind w:left="2169" w:hanging="360"/>
      </w:pPr>
      <w:rPr>
        <w:rFonts w:ascii="Courier New" w:hAnsi="Courier New" w:hint="default"/>
      </w:rPr>
    </w:lvl>
    <w:lvl w:ilvl="2">
      <w:start w:val="1"/>
      <w:numFmt w:val="bullet"/>
      <w:lvlText w:val=""/>
      <w:lvlJc w:val="left"/>
      <w:pPr>
        <w:ind w:left="2889" w:hanging="360"/>
      </w:pPr>
      <w:rPr>
        <w:rFonts w:ascii="Wingdings" w:hAnsi="Wingdings" w:hint="default"/>
      </w:rPr>
    </w:lvl>
    <w:lvl w:ilvl="3">
      <w:start w:val="1"/>
      <w:numFmt w:val="bullet"/>
      <w:lvlText w:val=""/>
      <w:lvlJc w:val="left"/>
      <w:pPr>
        <w:ind w:left="3609" w:hanging="360"/>
      </w:pPr>
      <w:rPr>
        <w:rFonts w:ascii="Symbol" w:hAnsi="Symbol" w:hint="default"/>
      </w:rPr>
    </w:lvl>
    <w:lvl w:ilvl="4">
      <w:start w:val="1"/>
      <w:numFmt w:val="bullet"/>
      <w:lvlText w:val="o"/>
      <w:lvlJc w:val="left"/>
      <w:pPr>
        <w:ind w:left="4329" w:hanging="360"/>
      </w:pPr>
      <w:rPr>
        <w:rFonts w:ascii="Courier New" w:hAnsi="Courier New" w:hint="default"/>
      </w:rPr>
    </w:lvl>
    <w:lvl w:ilvl="5">
      <w:start w:val="1"/>
      <w:numFmt w:val="bullet"/>
      <w:lvlText w:val=""/>
      <w:lvlJc w:val="left"/>
      <w:pPr>
        <w:ind w:left="5049" w:hanging="360"/>
      </w:pPr>
      <w:rPr>
        <w:rFonts w:ascii="Wingdings" w:hAnsi="Wingdings" w:hint="default"/>
      </w:rPr>
    </w:lvl>
    <w:lvl w:ilvl="6">
      <w:start w:val="1"/>
      <w:numFmt w:val="bullet"/>
      <w:lvlText w:val=""/>
      <w:lvlJc w:val="left"/>
      <w:pPr>
        <w:ind w:left="5769" w:hanging="360"/>
      </w:pPr>
      <w:rPr>
        <w:rFonts w:ascii="Symbol" w:hAnsi="Symbol" w:hint="default"/>
      </w:rPr>
    </w:lvl>
    <w:lvl w:ilvl="7">
      <w:start w:val="1"/>
      <w:numFmt w:val="bullet"/>
      <w:lvlText w:val="o"/>
      <w:lvlJc w:val="left"/>
      <w:pPr>
        <w:ind w:left="6489" w:hanging="360"/>
      </w:pPr>
      <w:rPr>
        <w:rFonts w:ascii="Courier New" w:hAnsi="Courier New" w:hint="default"/>
      </w:rPr>
    </w:lvl>
    <w:lvl w:ilvl="8">
      <w:start w:val="1"/>
      <w:numFmt w:val="bullet"/>
      <w:lvlText w:val=""/>
      <w:lvlJc w:val="left"/>
      <w:pPr>
        <w:ind w:left="7209" w:hanging="360"/>
      </w:pPr>
      <w:rPr>
        <w:rFonts w:ascii="Wingdings" w:hAnsi="Wingdings" w:hint="default"/>
      </w:rPr>
    </w:lvl>
  </w:abstractNum>
  <w:abstractNum w:abstractNumId="1">
    <w:nsid w:val="181A6434"/>
    <w:multiLevelType w:val="hybridMultilevel"/>
    <w:tmpl w:val="97F039E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36CB5639"/>
    <w:multiLevelType w:val="hybridMultilevel"/>
    <w:tmpl w:val="5C88468C"/>
    <w:lvl w:ilvl="0" w:tplc="E8745C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AC4AC2"/>
    <w:multiLevelType w:val="multilevel"/>
    <w:tmpl w:val="97F039E4"/>
    <w:lvl w:ilvl="0">
      <w:start w:val="1"/>
      <w:numFmt w:val="bullet"/>
      <w:lvlText w:val=""/>
      <w:lvlJc w:val="left"/>
      <w:pPr>
        <w:ind w:left="1449" w:hanging="360"/>
      </w:pPr>
      <w:rPr>
        <w:rFonts w:ascii="Symbol" w:hAnsi="Symbol" w:hint="default"/>
      </w:rPr>
    </w:lvl>
    <w:lvl w:ilvl="1">
      <w:start w:val="1"/>
      <w:numFmt w:val="bullet"/>
      <w:lvlText w:val="o"/>
      <w:lvlJc w:val="left"/>
      <w:pPr>
        <w:ind w:left="2169" w:hanging="360"/>
      </w:pPr>
      <w:rPr>
        <w:rFonts w:ascii="Courier New" w:hAnsi="Courier New" w:hint="default"/>
      </w:rPr>
    </w:lvl>
    <w:lvl w:ilvl="2">
      <w:start w:val="1"/>
      <w:numFmt w:val="bullet"/>
      <w:lvlText w:val=""/>
      <w:lvlJc w:val="left"/>
      <w:pPr>
        <w:ind w:left="2889" w:hanging="360"/>
      </w:pPr>
      <w:rPr>
        <w:rFonts w:ascii="Wingdings" w:hAnsi="Wingdings" w:hint="default"/>
      </w:rPr>
    </w:lvl>
    <w:lvl w:ilvl="3">
      <w:start w:val="1"/>
      <w:numFmt w:val="bullet"/>
      <w:lvlText w:val=""/>
      <w:lvlJc w:val="left"/>
      <w:pPr>
        <w:ind w:left="3609" w:hanging="360"/>
      </w:pPr>
      <w:rPr>
        <w:rFonts w:ascii="Symbol" w:hAnsi="Symbol" w:hint="default"/>
      </w:rPr>
    </w:lvl>
    <w:lvl w:ilvl="4">
      <w:start w:val="1"/>
      <w:numFmt w:val="bullet"/>
      <w:lvlText w:val="o"/>
      <w:lvlJc w:val="left"/>
      <w:pPr>
        <w:ind w:left="4329" w:hanging="360"/>
      </w:pPr>
      <w:rPr>
        <w:rFonts w:ascii="Courier New" w:hAnsi="Courier New" w:hint="default"/>
      </w:rPr>
    </w:lvl>
    <w:lvl w:ilvl="5">
      <w:start w:val="1"/>
      <w:numFmt w:val="bullet"/>
      <w:lvlText w:val=""/>
      <w:lvlJc w:val="left"/>
      <w:pPr>
        <w:ind w:left="5049" w:hanging="360"/>
      </w:pPr>
      <w:rPr>
        <w:rFonts w:ascii="Wingdings" w:hAnsi="Wingdings" w:hint="default"/>
      </w:rPr>
    </w:lvl>
    <w:lvl w:ilvl="6">
      <w:start w:val="1"/>
      <w:numFmt w:val="bullet"/>
      <w:lvlText w:val=""/>
      <w:lvlJc w:val="left"/>
      <w:pPr>
        <w:ind w:left="5769" w:hanging="360"/>
      </w:pPr>
      <w:rPr>
        <w:rFonts w:ascii="Symbol" w:hAnsi="Symbol" w:hint="default"/>
      </w:rPr>
    </w:lvl>
    <w:lvl w:ilvl="7">
      <w:start w:val="1"/>
      <w:numFmt w:val="bullet"/>
      <w:lvlText w:val="o"/>
      <w:lvlJc w:val="left"/>
      <w:pPr>
        <w:ind w:left="6489" w:hanging="360"/>
      </w:pPr>
      <w:rPr>
        <w:rFonts w:ascii="Courier New" w:hAnsi="Courier New" w:hint="default"/>
      </w:rPr>
    </w:lvl>
    <w:lvl w:ilvl="8">
      <w:start w:val="1"/>
      <w:numFmt w:val="bullet"/>
      <w:lvlText w:val=""/>
      <w:lvlJc w:val="left"/>
      <w:pPr>
        <w:ind w:left="720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4831"/>
    <w:rsid w:val="00001D19"/>
    <w:rsid w:val="00002434"/>
    <w:rsid w:val="00004962"/>
    <w:rsid w:val="00005517"/>
    <w:rsid w:val="00007275"/>
    <w:rsid w:val="000078D8"/>
    <w:rsid w:val="00007C19"/>
    <w:rsid w:val="00011C92"/>
    <w:rsid w:val="00013203"/>
    <w:rsid w:val="00014D90"/>
    <w:rsid w:val="00020012"/>
    <w:rsid w:val="00022178"/>
    <w:rsid w:val="000222E8"/>
    <w:rsid w:val="0002329B"/>
    <w:rsid w:val="000254A0"/>
    <w:rsid w:val="000257B8"/>
    <w:rsid w:val="00030559"/>
    <w:rsid w:val="000307C1"/>
    <w:rsid w:val="00032A8C"/>
    <w:rsid w:val="0003601E"/>
    <w:rsid w:val="000415A8"/>
    <w:rsid w:val="00041AEB"/>
    <w:rsid w:val="000426D6"/>
    <w:rsid w:val="00042F32"/>
    <w:rsid w:val="00045E93"/>
    <w:rsid w:val="000472B4"/>
    <w:rsid w:val="00052736"/>
    <w:rsid w:val="00053CA6"/>
    <w:rsid w:val="000540CF"/>
    <w:rsid w:val="0005608A"/>
    <w:rsid w:val="00057678"/>
    <w:rsid w:val="00060909"/>
    <w:rsid w:val="00061589"/>
    <w:rsid w:val="000615EC"/>
    <w:rsid w:val="00061878"/>
    <w:rsid w:val="00062B92"/>
    <w:rsid w:val="00064DF3"/>
    <w:rsid w:val="00066288"/>
    <w:rsid w:val="00067955"/>
    <w:rsid w:val="0007222C"/>
    <w:rsid w:val="000736FB"/>
    <w:rsid w:val="0007597E"/>
    <w:rsid w:val="000772CB"/>
    <w:rsid w:val="000777D6"/>
    <w:rsid w:val="00080664"/>
    <w:rsid w:val="000820D5"/>
    <w:rsid w:val="00082C82"/>
    <w:rsid w:val="000834B3"/>
    <w:rsid w:val="000850E1"/>
    <w:rsid w:val="00087184"/>
    <w:rsid w:val="00087C1F"/>
    <w:rsid w:val="00091215"/>
    <w:rsid w:val="00091DE5"/>
    <w:rsid w:val="00092AB8"/>
    <w:rsid w:val="00097212"/>
    <w:rsid w:val="000A16E3"/>
    <w:rsid w:val="000A6D31"/>
    <w:rsid w:val="000A7BCA"/>
    <w:rsid w:val="000B1B70"/>
    <w:rsid w:val="000B2165"/>
    <w:rsid w:val="000B2DF7"/>
    <w:rsid w:val="000B4AF2"/>
    <w:rsid w:val="000B7927"/>
    <w:rsid w:val="000C1883"/>
    <w:rsid w:val="000C254F"/>
    <w:rsid w:val="000C3AB0"/>
    <w:rsid w:val="000C3B97"/>
    <w:rsid w:val="000C696B"/>
    <w:rsid w:val="000D0F61"/>
    <w:rsid w:val="000D1182"/>
    <w:rsid w:val="000D1A45"/>
    <w:rsid w:val="000D310E"/>
    <w:rsid w:val="000D4408"/>
    <w:rsid w:val="000E06BE"/>
    <w:rsid w:val="000E0A77"/>
    <w:rsid w:val="000E0F08"/>
    <w:rsid w:val="000E1E80"/>
    <w:rsid w:val="000E317F"/>
    <w:rsid w:val="000E403B"/>
    <w:rsid w:val="000E5416"/>
    <w:rsid w:val="000E5430"/>
    <w:rsid w:val="000E66E6"/>
    <w:rsid w:val="000E787B"/>
    <w:rsid w:val="000F4A42"/>
    <w:rsid w:val="000F5A3A"/>
    <w:rsid w:val="000F6843"/>
    <w:rsid w:val="001002DC"/>
    <w:rsid w:val="0010382A"/>
    <w:rsid w:val="001051CC"/>
    <w:rsid w:val="00105C2D"/>
    <w:rsid w:val="00115898"/>
    <w:rsid w:val="001164F0"/>
    <w:rsid w:val="0012154C"/>
    <w:rsid w:val="001225D1"/>
    <w:rsid w:val="00123CAA"/>
    <w:rsid w:val="001268F0"/>
    <w:rsid w:val="00130312"/>
    <w:rsid w:val="001304FA"/>
    <w:rsid w:val="001312C3"/>
    <w:rsid w:val="001316F3"/>
    <w:rsid w:val="00131B8E"/>
    <w:rsid w:val="00144630"/>
    <w:rsid w:val="00147027"/>
    <w:rsid w:val="0014789D"/>
    <w:rsid w:val="00151C96"/>
    <w:rsid w:val="00152DE8"/>
    <w:rsid w:val="00157092"/>
    <w:rsid w:val="001658DA"/>
    <w:rsid w:val="00166ABD"/>
    <w:rsid w:val="00172986"/>
    <w:rsid w:val="001730A6"/>
    <w:rsid w:val="00173D4F"/>
    <w:rsid w:val="0017418E"/>
    <w:rsid w:val="001744F3"/>
    <w:rsid w:val="00175A05"/>
    <w:rsid w:val="00175CBF"/>
    <w:rsid w:val="00180016"/>
    <w:rsid w:val="0018062A"/>
    <w:rsid w:val="00180B05"/>
    <w:rsid w:val="00180DE7"/>
    <w:rsid w:val="00183DA3"/>
    <w:rsid w:val="00190959"/>
    <w:rsid w:val="001A338E"/>
    <w:rsid w:val="001A4756"/>
    <w:rsid w:val="001A5BDF"/>
    <w:rsid w:val="001B0313"/>
    <w:rsid w:val="001B1006"/>
    <w:rsid w:val="001B127E"/>
    <w:rsid w:val="001B1E4C"/>
    <w:rsid w:val="001B2B81"/>
    <w:rsid w:val="001B3A4C"/>
    <w:rsid w:val="001B4B8C"/>
    <w:rsid w:val="001B6D3F"/>
    <w:rsid w:val="001C35F7"/>
    <w:rsid w:val="001C3BE0"/>
    <w:rsid w:val="001D0E23"/>
    <w:rsid w:val="001D5057"/>
    <w:rsid w:val="001D74BA"/>
    <w:rsid w:val="001E16F9"/>
    <w:rsid w:val="001E21A4"/>
    <w:rsid w:val="001E4109"/>
    <w:rsid w:val="001E4FEB"/>
    <w:rsid w:val="001E792B"/>
    <w:rsid w:val="001F24EE"/>
    <w:rsid w:val="001F2F61"/>
    <w:rsid w:val="0020062F"/>
    <w:rsid w:val="00200B01"/>
    <w:rsid w:val="00202E0E"/>
    <w:rsid w:val="00203766"/>
    <w:rsid w:val="002040FB"/>
    <w:rsid w:val="00205963"/>
    <w:rsid w:val="00205CFB"/>
    <w:rsid w:val="0020661E"/>
    <w:rsid w:val="00206842"/>
    <w:rsid w:val="00206BFC"/>
    <w:rsid w:val="00207627"/>
    <w:rsid w:val="00210450"/>
    <w:rsid w:val="00216126"/>
    <w:rsid w:val="00217A64"/>
    <w:rsid w:val="00220344"/>
    <w:rsid w:val="002225E9"/>
    <w:rsid w:val="00222AEF"/>
    <w:rsid w:val="00224A2B"/>
    <w:rsid w:val="00226487"/>
    <w:rsid w:val="00226AB5"/>
    <w:rsid w:val="00226E37"/>
    <w:rsid w:val="002331B7"/>
    <w:rsid w:val="002338B2"/>
    <w:rsid w:val="00235AC4"/>
    <w:rsid w:val="00235E22"/>
    <w:rsid w:val="002413F6"/>
    <w:rsid w:val="00241A47"/>
    <w:rsid w:val="002439F0"/>
    <w:rsid w:val="00247FF2"/>
    <w:rsid w:val="00250B6F"/>
    <w:rsid w:val="00251201"/>
    <w:rsid w:val="002515A8"/>
    <w:rsid w:val="00253186"/>
    <w:rsid w:val="00255B42"/>
    <w:rsid w:val="0025791E"/>
    <w:rsid w:val="00257B5A"/>
    <w:rsid w:val="002620E6"/>
    <w:rsid w:val="002638CD"/>
    <w:rsid w:val="00265B70"/>
    <w:rsid w:val="00265CD0"/>
    <w:rsid w:val="00265EF9"/>
    <w:rsid w:val="00270346"/>
    <w:rsid w:val="00270700"/>
    <w:rsid w:val="00270E0A"/>
    <w:rsid w:val="00271439"/>
    <w:rsid w:val="0027150B"/>
    <w:rsid w:val="00271785"/>
    <w:rsid w:val="00272679"/>
    <w:rsid w:val="00272B54"/>
    <w:rsid w:val="00275717"/>
    <w:rsid w:val="002820EF"/>
    <w:rsid w:val="002821CD"/>
    <w:rsid w:val="00285200"/>
    <w:rsid w:val="00285505"/>
    <w:rsid w:val="0029022F"/>
    <w:rsid w:val="002942D9"/>
    <w:rsid w:val="0029452B"/>
    <w:rsid w:val="00296A8E"/>
    <w:rsid w:val="00297F6F"/>
    <w:rsid w:val="002A05AB"/>
    <w:rsid w:val="002A2B31"/>
    <w:rsid w:val="002A5C59"/>
    <w:rsid w:val="002A6AA4"/>
    <w:rsid w:val="002B15D3"/>
    <w:rsid w:val="002B25E0"/>
    <w:rsid w:val="002C0B20"/>
    <w:rsid w:val="002C1F2F"/>
    <w:rsid w:val="002C207E"/>
    <w:rsid w:val="002C396C"/>
    <w:rsid w:val="002C6C46"/>
    <w:rsid w:val="002C6FC6"/>
    <w:rsid w:val="002C7183"/>
    <w:rsid w:val="002D092D"/>
    <w:rsid w:val="002D28FD"/>
    <w:rsid w:val="002D3DDC"/>
    <w:rsid w:val="002D6CC5"/>
    <w:rsid w:val="002E169F"/>
    <w:rsid w:val="002E4D7B"/>
    <w:rsid w:val="002E6D47"/>
    <w:rsid w:val="002F0D4D"/>
    <w:rsid w:val="002F359F"/>
    <w:rsid w:val="002F4B9A"/>
    <w:rsid w:val="002F7534"/>
    <w:rsid w:val="00304079"/>
    <w:rsid w:val="00312449"/>
    <w:rsid w:val="00313643"/>
    <w:rsid w:val="003147C7"/>
    <w:rsid w:val="00314AEA"/>
    <w:rsid w:val="00314EFE"/>
    <w:rsid w:val="00315FC2"/>
    <w:rsid w:val="00316763"/>
    <w:rsid w:val="00322950"/>
    <w:rsid w:val="00325AC8"/>
    <w:rsid w:val="00326B32"/>
    <w:rsid w:val="00326DCD"/>
    <w:rsid w:val="003276B0"/>
    <w:rsid w:val="0033469D"/>
    <w:rsid w:val="003375A2"/>
    <w:rsid w:val="00340C25"/>
    <w:rsid w:val="003426D7"/>
    <w:rsid w:val="00342F8D"/>
    <w:rsid w:val="00343353"/>
    <w:rsid w:val="0034441B"/>
    <w:rsid w:val="00345F4E"/>
    <w:rsid w:val="003461FD"/>
    <w:rsid w:val="003528B1"/>
    <w:rsid w:val="00355C5C"/>
    <w:rsid w:val="00364CA0"/>
    <w:rsid w:val="003670DE"/>
    <w:rsid w:val="00367D99"/>
    <w:rsid w:val="0037071E"/>
    <w:rsid w:val="0037106D"/>
    <w:rsid w:val="00372BE1"/>
    <w:rsid w:val="003736FB"/>
    <w:rsid w:val="00374B27"/>
    <w:rsid w:val="0037505C"/>
    <w:rsid w:val="00375648"/>
    <w:rsid w:val="00377C56"/>
    <w:rsid w:val="00381123"/>
    <w:rsid w:val="003825CD"/>
    <w:rsid w:val="00383DD2"/>
    <w:rsid w:val="00385279"/>
    <w:rsid w:val="00385EC2"/>
    <w:rsid w:val="003921EF"/>
    <w:rsid w:val="00393B94"/>
    <w:rsid w:val="003946AA"/>
    <w:rsid w:val="00394D38"/>
    <w:rsid w:val="00396780"/>
    <w:rsid w:val="003A0D17"/>
    <w:rsid w:val="003A3AA7"/>
    <w:rsid w:val="003A5C89"/>
    <w:rsid w:val="003A6138"/>
    <w:rsid w:val="003A6165"/>
    <w:rsid w:val="003A7AA8"/>
    <w:rsid w:val="003B0849"/>
    <w:rsid w:val="003B2DE3"/>
    <w:rsid w:val="003B400B"/>
    <w:rsid w:val="003B5699"/>
    <w:rsid w:val="003C3A9E"/>
    <w:rsid w:val="003C5069"/>
    <w:rsid w:val="003C6369"/>
    <w:rsid w:val="003C63A1"/>
    <w:rsid w:val="003C7329"/>
    <w:rsid w:val="003D1F3C"/>
    <w:rsid w:val="003D3758"/>
    <w:rsid w:val="003D58C7"/>
    <w:rsid w:val="003D5C80"/>
    <w:rsid w:val="003D6710"/>
    <w:rsid w:val="003D7185"/>
    <w:rsid w:val="003D7874"/>
    <w:rsid w:val="003E052B"/>
    <w:rsid w:val="003E1AEF"/>
    <w:rsid w:val="003E3F04"/>
    <w:rsid w:val="003E4636"/>
    <w:rsid w:val="003E52B5"/>
    <w:rsid w:val="003F3295"/>
    <w:rsid w:val="003F50F4"/>
    <w:rsid w:val="0040054D"/>
    <w:rsid w:val="0040143C"/>
    <w:rsid w:val="0040325C"/>
    <w:rsid w:val="004032AD"/>
    <w:rsid w:val="00403787"/>
    <w:rsid w:val="00405A9E"/>
    <w:rsid w:val="00406096"/>
    <w:rsid w:val="00406652"/>
    <w:rsid w:val="00406844"/>
    <w:rsid w:val="004109DA"/>
    <w:rsid w:val="0041475F"/>
    <w:rsid w:val="00415285"/>
    <w:rsid w:val="00416B9A"/>
    <w:rsid w:val="0042192B"/>
    <w:rsid w:val="0042221D"/>
    <w:rsid w:val="00423481"/>
    <w:rsid w:val="00424F67"/>
    <w:rsid w:val="00425186"/>
    <w:rsid w:val="00425706"/>
    <w:rsid w:val="00425DA4"/>
    <w:rsid w:val="00426881"/>
    <w:rsid w:val="00427048"/>
    <w:rsid w:val="0042770A"/>
    <w:rsid w:val="00430795"/>
    <w:rsid w:val="00432635"/>
    <w:rsid w:val="004326BB"/>
    <w:rsid w:val="00434892"/>
    <w:rsid w:val="00434CE2"/>
    <w:rsid w:val="00435098"/>
    <w:rsid w:val="00436F27"/>
    <w:rsid w:val="004406B9"/>
    <w:rsid w:val="00444717"/>
    <w:rsid w:val="004453CC"/>
    <w:rsid w:val="00445D6F"/>
    <w:rsid w:val="00445FD7"/>
    <w:rsid w:val="00447368"/>
    <w:rsid w:val="0045308D"/>
    <w:rsid w:val="00453B3D"/>
    <w:rsid w:val="00453E76"/>
    <w:rsid w:val="00455FC1"/>
    <w:rsid w:val="00457E36"/>
    <w:rsid w:val="004603BE"/>
    <w:rsid w:val="00460860"/>
    <w:rsid w:val="004625B5"/>
    <w:rsid w:val="004628EC"/>
    <w:rsid w:val="00462A14"/>
    <w:rsid w:val="0046394A"/>
    <w:rsid w:val="00464AD3"/>
    <w:rsid w:val="0046579C"/>
    <w:rsid w:val="0046653B"/>
    <w:rsid w:val="00466A9C"/>
    <w:rsid w:val="00466BE0"/>
    <w:rsid w:val="004733E2"/>
    <w:rsid w:val="00475751"/>
    <w:rsid w:val="00475937"/>
    <w:rsid w:val="004800EF"/>
    <w:rsid w:val="004876BD"/>
    <w:rsid w:val="004902A8"/>
    <w:rsid w:val="00490BC4"/>
    <w:rsid w:val="004917FF"/>
    <w:rsid w:val="00491926"/>
    <w:rsid w:val="00491BE5"/>
    <w:rsid w:val="004920C7"/>
    <w:rsid w:val="004929FC"/>
    <w:rsid w:val="00492ACB"/>
    <w:rsid w:val="00495264"/>
    <w:rsid w:val="0049613E"/>
    <w:rsid w:val="004963AF"/>
    <w:rsid w:val="004978CD"/>
    <w:rsid w:val="004A54B9"/>
    <w:rsid w:val="004A7388"/>
    <w:rsid w:val="004A7837"/>
    <w:rsid w:val="004B2AA4"/>
    <w:rsid w:val="004B6971"/>
    <w:rsid w:val="004B6B11"/>
    <w:rsid w:val="004C3BA8"/>
    <w:rsid w:val="004C5686"/>
    <w:rsid w:val="004D12A9"/>
    <w:rsid w:val="004D14EF"/>
    <w:rsid w:val="004D4BC9"/>
    <w:rsid w:val="004D52A8"/>
    <w:rsid w:val="004D65C0"/>
    <w:rsid w:val="004D7460"/>
    <w:rsid w:val="004D7471"/>
    <w:rsid w:val="004E04D7"/>
    <w:rsid w:val="004E0B24"/>
    <w:rsid w:val="004E2979"/>
    <w:rsid w:val="004E2BA0"/>
    <w:rsid w:val="004E6231"/>
    <w:rsid w:val="004E644C"/>
    <w:rsid w:val="004E6EFA"/>
    <w:rsid w:val="004E70EE"/>
    <w:rsid w:val="004E7479"/>
    <w:rsid w:val="004E7EBE"/>
    <w:rsid w:val="004F1EA5"/>
    <w:rsid w:val="004F56BC"/>
    <w:rsid w:val="00502B64"/>
    <w:rsid w:val="00511951"/>
    <w:rsid w:val="00516AF4"/>
    <w:rsid w:val="00520394"/>
    <w:rsid w:val="00522A17"/>
    <w:rsid w:val="00522DEB"/>
    <w:rsid w:val="00523EE0"/>
    <w:rsid w:val="00525CB9"/>
    <w:rsid w:val="00527158"/>
    <w:rsid w:val="00535E01"/>
    <w:rsid w:val="00536231"/>
    <w:rsid w:val="005365C0"/>
    <w:rsid w:val="0054023B"/>
    <w:rsid w:val="00541D31"/>
    <w:rsid w:val="0054295A"/>
    <w:rsid w:val="00543AE8"/>
    <w:rsid w:val="0054501C"/>
    <w:rsid w:val="005500D8"/>
    <w:rsid w:val="00551074"/>
    <w:rsid w:val="0055230F"/>
    <w:rsid w:val="005524A2"/>
    <w:rsid w:val="00552AF5"/>
    <w:rsid w:val="00552BD8"/>
    <w:rsid w:val="005538C9"/>
    <w:rsid w:val="005542C2"/>
    <w:rsid w:val="00556452"/>
    <w:rsid w:val="0056104E"/>
    <w:rsid w:val="00561313"/>
    <w:rsid w:val="00561779"/>
    <w:rsid w:val="00565988"/>
    <w:rsid w:val="00565CFC"/>
    <w:rsid w:val="0056639A"/>
    <w:rsid w:val="00567B78"/>
    <w:rsid w:val="005703D0"/>
    <w:rsid w:val="0057394D"/>
    <w:rsid w:val="00576AC8"/>
    <w:rsid w:val="00577AD0"/>
    <w:rsid w:val="00583135"/>
    <w:rsid w:val="00584825"/>
    <w:rsid w:val="00585C51"/>
    <w:rsid w:val="005861E0"/>
    <w:rsid w:val="00590AAE"/>
    <w:rsid w:val="005910EB"/>
    <w:rsid w:val="00595201"/>
    <w:rsid w:val="00595257"/>
    <w:rsid w:val="0059529A"/>
    <w:rsid w:val="00596169"/>
    <w:rsid w:val="00596852"/>
    <w:rsid w:val="005A2579"/>
    <w:rsid w:val="005A3031"/>
    <w:rsid w:val="005A3E51"/>
    <w:rsid w:val="005A522C"/>
    <w:rsid w:val="005A534A"/>
    <w:rsid w:val="005A684A"/>
    <w:rsid w:val="005B609F"/>
    <w:rsid w:val="005D0189"/>
    <w:rsid w:val="005D1895"/>
    <w:rsid w:val="005D66A1"/>
    <w:rsid w:val="005D7B08"/>
    <w:rsid w:val="005E03FF"/>
    <w:rsid w:val="005E2E7A"/>
    <w:rsid w:val="005E2FEE"/>
    <w:rsid w:val="005E300B"/>
    <w:rsid w:val="005E50A0"/>
    <w:rsid w:val="005F090D"/>
    <w:rsid w:val="005F13B5"/>
    <w:rsid w:val="005F21C8"/>
    <w:rsid w:val="005F48CF"/>
    <w:rsid w:val="005F5C87"/>
    <w:rsid w:val="006008BB"/>
    <w:rsid w:val="00601033"/>
    <w:rsid w:val="006021DA"/>
    <w:rsid w:val="00607108"/>
    <w:rsid w:val="00607F4C"/>
    <w:rsid w:val="00612068"/>
    <w:rsid w:val="0061271B"/>
    <w:rsid w:val="006128EB"/>
    <w:rsid w:val="00613021"/>
    <w:rsid w:val="00614082"/>
    <w:rsid w:val="00615986"/>
    <w:rsid w:val="00615FAF"/>
    <w:rsid w:val="006207E4"/>
    <w:rsid w:val="00621087"/>
    <w:rsid w:val="00623A12"/>
    <w:rsid w:val="00625F3B"/>
    <w:rsid w:val="00632148"/>
    <w:rsid w:val="00632412"/>
    <w:rsid w:val="00635D6A"/>
    <w:rsid w:val="0063679B"/>
    <w:rsid w:val="00636F54"/>
    <w:rsid w:val="0063734B"/>
    <w:rsid w:val="00637A88"/>
    <w:rsid w:val="00637ADF"/>
    <w:rsid w:val="006427F6"/>
    <w:rsid w:val="0064528A"/>
    <w:rsid w:val="00646E98"/>
    <w:rsid w:val="00650D94"/>
    <w:rsid w:val="0065251F"/>
    <w:rsid w:val="0065641F"/>
    <w:rsid w:val="006565DA"/>
    <w:rsid w:val="006607C8"/>
    <w:rsid w:val="006612E2"/>
    <w:rsid w:val="00662540"/>
    <w:rsid w:val="00662D3F"/>
    <w:rsid w:val="006645D3"/>
    <w:rsid w:val="00664691"/>
    <w:rsid w:val="00665578"/>
    <w:rsid w:val="006734E2"/>
    <w:rsid w:val="00673FCB"/>
    <w:rsid w:val="0067423B"/>
    <w:rsid w:val="006745AC"/>
    <w:rsid w:val="00674788"/>
    <w:rsid w:val="006747BF"/>
    <w:rsid w:val="0067540C"/>
    <w:rsid w:val="0068001E"/>
    <w:rsid w:val="00684474"/>
    <w:rsid w:val="00692167"/>
    <w:rsid w:val="00692F7A"/>
    <w:rsid w:val="006A184B"/>
    <w:rsid w:val="006A6483"/>
    <w:rsid w:val="006A7194"/>
    <w:rsid w:val="006A76CC"/>
    <w:rsid w:val="006B0D8E"/>
    <w:rsid w:val="006B19AD"/>
    <w:rsid w:val="006B1F29"/>
    <w:rsid w:val="006B32E2"/>
    <w:rsid w:val="006B3F00"/>
    <w:rsid w:val="006B465E"/>
    <w:rsid w:val="006B6F9C"/>
    <w:rsid w:val="006C4D6A"/>
    <w:rsid w:val="006C72C1"/>
    <w:rsid w:val="006D0E90"/>
    <w:rsid w:val="006D3983"/>
    <w:rsid w:val="006E170D"/>
    <w:rsid w:val="006E502A"/>
    <w:rsid w:val="006E5E16"/>
    <w:rsid w:val="006E6B8A"/>
    <w:rsid w:val="006E6BA9"/>
    <w:rsid w:val="006E6CCC"/>
    <w:rsid w:val="006E70F9"/>
    <w:rsid w:val="006F0757"/>
    <w:rsid w:val="007001DD"/>
    <w:rsid w:val="007015CC"/>
    <w:rsid w:val="00701E9A"/>
    <w:rsid w:val="00701FDB"/>
    <w:rsid w:val="007026F0"/>
    <w:rsid w:val="00702C44"/>
    <w:rsid w:val="0070385B"/>
    <w:rsid w:val="00711167"/>
    <w:rsid w:val="00713655"/>
    <w:rsid w:val="00720BBA"/>
    <w:rsid w:val="00723C81"/>
    <w:rsid w:val="007257C5"/>
    <w:rsid w:val="00726E2A"/>
    <w:rsid w:val="0072771E"/>
    <w:rsid w:val="00731762"/>
    <w:rsid w:val="00731994"/>
    <w:rsid w:val="007332FD"/>
    <w:rsid w:val="00735277"/>
    <w:rsid w:val="00737C1D"/>
    <w:rsid w:val="007473F6"/>
    <w:rsid w:val="00753865"/>
    <w:rsid w:val="00754233"/>
    <w:rsid w:val="00754E46"/>
    <w:rsid w:val="00754EAC"/>
    <w:rsid w:val="00756BD5"/>
    <w:rsid w:val="00756E5A"/>
    <w:rsid w:val="007633FD"/>
    <w:rsid w:val="00764252"/>
    <w:rsid w:val="00767C81"/>
    <w:rsid w:val="00770DAB"/>
    <w:rsid w:val="007712DC"/>
    <w:rsid w:val="007712F5"/>
    <w:rsid w:val="0077214D"/>
    <w:rsid w:val="00772ED8"/>
    <w:rsid w:val="00776390"/>
    <w:rsid w:val="00776A55"/>
    <w:rsid w:val="00782ACD"/>
    <w:rsid w:val="00783D61"/>
    <w:rsid w:val="00790ADC"/>
    <w:rsid w:val="0079135D"/>
    <w:rsid w:val="007925BC"/>
    <w:rsid w:val="00792673"/>
    <w:rsid w:val="00794197"/>
    <w:rsid w:val="00794531"/>
    <w:rsid w:val="0079479A"/>
    <w:rsid w:val="007948FF"/>
    <w:rsid w:val="007952AE"/>
    <w:rsid w:val="007961A3"/>
    <w:rsid w:val="007965E1"/>
    <w:rsid w:val="007A20CB"/>
    <w:rsid w:val="007A259C"/>
    <w:rsid w:val="007A4CCD"/>
    <w:rsid w:val="007A7FF8"/>
    <w:rsid w:val="007B49D4"/>
    <w:rsid w:val="007B59DA"/>
    <w:rsid w:val="007B65E2"/>
    <w:rsid w:val="007B7040"/>
    <w:rsid w:val="007B7273"/>
    <w:rsid w:val="007C0B47"/>
    <w:rsid w:val="007C2756"/>
    <w:rsid w:val="007C4ED3"/>
    <w:rsid w:val="007C6800"/>
    <w:rsid w:val="007D1DF5"/>
    <w:rsid w:val="007D3F02"/>
    <w:rsid w:val="007D6ED3"/>
    <w:rsid w:val="007E01EB"/>
    <w:rsid w:val="007E0FB1"/>
    <w:rsid w:val="007E1DA3"/>
    <w:rsid w:val="007E3574"/>
    <w:rsid w:val="007E68B9"/>
    <w:rsid w:val="007E7068"/>
    <w:rsid w:val="007E73E4"/>
    <w:rsid w:val="007E7602"/>
    <w:rsid w:val="007F0723"/>
    <w:rsid w:val="007F0A2B"/>
    <w:rsid w:val="007F35C5"/>
    <w:rsid w:val="007F378D"/>
    <w:rsid w:val="007F74C2"/>
    <w:rsid w:val="007F79C9"/>
    <w:rsid w:val="00801489"/>
    <w:rsid w:val="00801DDB"/>
    <w:rsid w:val="00802EB2"/>
    <w:rsid w:val="008062C5"/>
    <w:rsid w:val="00807386"/>
    <w:rsid w:val="008077EF"/>
    <w:rsid w:val="00807AA9"/>
    <w:rsid w:val="00807C24"/>
    <w:rsid w:val="00810E06"/>
    <w:rsid w:val="008118A3"/>
    <w:rsid w:val="00812344"/>
    <w:rsid w:val="00812491"/>
    <w:rsid w:val="0081594C"/>
    <w:rsid w:val="00816C26"/>
    <w:rsid w:val="00817D9B"/>
    <w:rsid w:val="00817DFE"/>
    <w:rsid w:val="00821ED3"/>
    <w:rsid w:val="0082372C"/>
    <w:rsid w:val="00827E51"/>
    <w:rsid w:val="00830E3D"/>
    <w:rsid w:val="00832D47"/>
    <w:rsid w:val="00834CD1"/>
    <w:rsid w:val="00835D36"/>
    <w:rsid w:val="00835F9F"/>
    <w:rsid w:val="0083635E"/>
    <w:rsid w:val="0083787A"/>
    <w:rsid w:val="0083796F"/>
    <w:rsid w:val="0084082C"/>
    <w:rsid w:val="00841502"/>
    <w:rsid w:val="008419F5"/>
    <w:rsid w:val="00845E22"/>
    <w:rsid w:val="008474C7"/>
    <w:rsid w:val="0085242D"/>
    <w:rsid w:val="00853496"/>
    <w:rsid w:val="00855EC4"/>
    <w:rsid w:val="0085620E"/>
    <w:rsid w:val="0086380B"/>
    <w:rsid w:val="00873608"/>
    <w:rsid w:val="008746BB"/>
    <w:rsid w:val="00880AD7"/>
    <w:rsid w:val="00882436"/>
    <w:rsid w:val="00884336"/>
    <w:rsid w:val="008843DF"/>
    <w:rsid w:val="00885831"/>
    <w:rsid w:val="008869A3"/>
    <w:rsid w:val="008871CE"/>
    <w:rsid w:val="00891D43"/>
    <w:rsid w:val="00891D98"/>
    <w:rsid w:val="0089485B"/>
    <w:rsid w:val="008A15E5"/>
    <w:rsid w:val="008A2754"/>
    <w:rsid w:val="008A4362"/>
    <w:rsid w:val="008A4373"/>
    <w:rsid w:val="008A7716"/>
    <w:rsid w:val="008B22E2"/>
    <w:rsid w:val="008B3FB2"/>
    <w:rsid w:val="008C1548"/>
    <w:rsid w:val="008C3F71"/>
    <w:rsid w:val="008C7845"/>
    <w:rsid w:val="008C7EA3"/>
    <w:rsid w:val="008D0247"/>
    <w:rsid w:val="008D083C"/>
    <w:rsid w:val="008D18DE"/>
    <w:rsid w:val="008D283D"/>
    <w:rsid w:val="008D2FEE"/>
    <w:rsid w:val="008D30BE"/>
    <w:rsid w:val="008E101F"/>
    <w:rsid w:val="008E2568"/>
    <w:rsid w:val="008E31D2"/>
    <w:rsid w:val="008E355A"/>
    <w:rsid w:val="008E3815"/>
    <w:rsid w:val="008E51CC"/>
    <w:rsid w:val="008E56AE"/>
    <w:rsid w:val="008E6438"/>
    <w:rsid w:val="008E7396"/>
    <w:rsid w:val="008E75C8"/>
    <w:rsid w:val="008F0617"/>
    <w:rsid w:val="008F4276"/>
    <w:rsid w:val="008F4CF9"/>
    <w:rsid w:val="008F4D4F"/>
    <w:rsid w:val="008F4D9A"/>
    <w:rsid w:val="008F4EDD"/>
    <w:rsid w:val="009006DB"/>
    <w:rsid w:val="00900F39"/>
    <w:rsid w:val="00902E8B"/>
    <w:rsid w:val="0090554E"/>
    <w:rsid w:val="00905FFA"/>
    <w:rsid w:val="0090664E"/>
    <w:rsid w:val="0090677B"/>
    <w:rsid w:val="00906D16"/>
    <w:rsid w:val="00910F9B"/>
    <w:rsid w:val="00913177"/>
    <w:rsid w:val="009134DA"/>
    <w:rsid w:val="00915326"/>
    <w:rsid w:val="00915EA9"/>
    <w:rsid w:val="009168DA"/>
    <w:rsid w:val="00916E11"/>
    <w:rsid w:val="00921E95"/>
    <w:rsid w:val="00925A04"/>
    <w:rsid w:val="00927364"/>
    <w:rsid w:val="009308CD"/>
    <w:rsid w:val="00932011"/>
    <w:rsid w:val="00932751"/>
    <w:rsid w:val="00933D3E"/>
    <w:rsid w:val="00935ADF"/>
    <w:rsid w:val="00935FD6"/>
    <w:rsid w:val="009366D8"/>
    <w:rsid w:val="00937CEC"/>
    <w:rsid w:val="00941545"/>
    <w:rsid w:val="00941993"/>
    <w:rsid w:val="00944B39"/>
    <w:rsid w:val="00944F90"/>
    <w:rsid w:val="009463A8"/>
    <w:rsid w:val="00951153"/>
    <w:rsid w:val="00951558"/>
    <w:rsid w:val="00952AC4"/>
    <w:rsid w:val="00952C3A"/>
    <w:rsid w:val="0095778B"/>
    <w:rsid w:val="00963A56"/>
    <w:rsid w:val="00963FE3"/>
    <w:rsid w:val="009663B3"/>
    <w:rsid w:val="00966456"/>
    <w:rsid w:val="009675DE"/>
    <w:rsid w:val="009710F2"/>
    <w:rsid w:val="00973AC1"/>
    <w:rsid w:val="00976661"/>
    <w:rsid w:val="009800C2"/>
    <w:rsid w:val="00983022"/>
    <w:rsid w:val="00985EDC"/>
    <w:rsid w:val="0098644C"/>
    <w:rsid w:val="009866AE"/>
    <w:rsid w:val="009906C9"/>
    <w:rsid w:val="00990749"/>
    <w:rsid w:val="009921AA"/>
    <w:rsid w:val="00992444"/>
    <w:rsid w:val="00994C18"/>
    <w:rsid w:val="00995B3A"/>
    <w:rsid w:val="00996312"/>
    <w:rsid w:val="00996313"/>
    <w:rsid w:val="0099678B"/>
    <w:rsid w:val="00997FDC"/>
    <w:rsid w:val="009A2B8D"/>
    <w:rsid w:val="009A4B6B"/>
    <w:rsid w:val="009A7B5B"/>
    <w:rsid w:val="009B3F55"/>
    <w:rsid w:val="009B3FE5"/>
    <w:rsid w:val="009B5FF0"/>
    <w:rsid w:val="009C10E1"/>
    <w:rsid w:val="009C28F7"/>
    <w:rsid w:val="009C5EB0"/>
    <w:rsid w:val="009C660C"/>
    <w:rsid w:val="009C7FCA"/>
    <w:rsid w:val="009D2193"/>
    <w:rsid w:val="009D318E"/>
    <w:rsid w:val="009D4438"/>
    <w:rsid w:val="009D51A3"/>
    <w:rsid w:val="009D5AC7"/>
    <w:rsid w:val="009D6D57"/>
    <w:rsid w:val="009E33BC"/>
    <w:rsid w:val="009E5BBE"/>
    <w:rsid w:val="009F2322"/>
    <w:rsid w:val="009F5649"/>
    <w:rsid w:val="009F66DB"/>
    <w:rsid w:val="00A00455"/>
    <w:rsid w:val="00A041F1"/>
    <w:rsid w:val="00A04215"/>
    <w:rsid w:val="00A04F62"/>
    <w:rsid w:val="00A0595A"/>
    <w:rsid w:val="00A05E42"/>
    <w:rsid w:val="00A07C39"/>
    <w:rsid w:val="00A10209"/>
    <w:rsid w:val="00A1033D"/>
    <w:rsid w:val="00A1148B"/>
    <w:rsid w:val="00A14792"/>
    <w:rsid w:val="00A153CE"/>
    <w:rsid w:val="00A15658"/>
    <w:rsid w:val="00A172B5"/>
    <w:rsid w:val="00A174C9"/>
    <w:rsid w:val="00A21297"/>
    <w:rsid w:val="00A21B9F"/>
    <w:rsid w:val="00A23E10"/>
    <w:rsid w:val="00A27414"/>
    <w:rsid w:val="00A30A30"/>
    <w:rsid w:val="00A30DD9"/>
    <w:rsid w:val="00A32DCA"/>
    <w:rsid w:val="00A32E45"/>
    <w:rsid w:val="00A33AC3"/>
    <w:rsid w:val="00A34AA6"/>
    <w:rsid w:val="00A374A1"/>
    <w:rsid w:val="00A377CA"/>
    <w:rsid w:val="00A37BAE"/>
    <w:rsid w:val="00A41CE4"/>
    <w:rsid w:val="00A4316B"/>
    <w:rsid w:val="00A43DF2"/>
    <w:rsid w:val="00A44403"/>
    <w:rsid w:val="00A4654C"/>
    <w:rsid w:val="00A46CED"/>
    <w:rsid w:val="00A4703F"/>
    <w:rsid w:val="00A47D9B"/>
    <w:rsid w:val="00A505A5"/>
    <w:rsid w:val="00A507EF"/>
    <w:rsid w:val="00A510BD"/>
    <w:rsid w:val="00A540F7"/>
    <w:rsid w:val="00A5769D"/>
    <w:rsid w:val="00A60F63"/>
    <w:rsid w:val="00A61003"/>
    <w:rsid w:val="00A6462C"/>
    <w:rsid w:val="00A647AF"/>
    <w:rsid w:val="00A64D9F"/>
    <w:rsid w:val="00A70714"/>
    <w:rsid w:val="00A708EE"/>
    <w:rsid w:val="00A70EB7"/>
    <w:rsid w:val="00A7285A"/>
    <w:rsid w:val="00A7636D"/>
    <w:rsid w:val="00A77F23"/>
    <w:rsid w:val="00A80AA7"/>
    <w:rsid w:val="00A81FB8"/>
    <w:rsid w:val="00A83F94"/>
    <w:rsid w:val="00A8516F"/>
    <w:rsid w:val="00A85F07"/>
    <w:rsid w:val="00A86F3D"/>
    <w:rsid w:val="00A87662"/>
    <w:rsid w:val="00A90545"/>
    <w:rsid w:val="00A92213"/>
    <w:rsid w:val="00A931E6"/>
    <w:rsid w:val="00A9440E"/>
    <w:rsid w:val="00A96735"/>
    <w:rsid w:val="00AA0125"/>
    <w:rsid w:val="00AA0716"/>
    <w:rsid w:val="00AA0C82"/>
    <w:rsid w:val="00AA1932"/>
    <w:rsid w:val="00AA23C6"/>
    <w:rsid w:val="00AA70C1"/>
    <w:rsid w:val="00AA722E"/>
    <w:rsid w:val="00AB1A9A"/>
    <w:rsid w:val="00AB2CA6"/>
    <w:rsid w:val="00AB41C5"/>
    <w:rsid w:val="00AB4894"/>
    <w:rsid w:val="00AB494C"/>
    <w:rsid w:val="00AB494E"/>
    <w:rsid w:val="00AB49B5"/>
    <w:rsid w:val="00AB5633"/>
    <w:rsid w:val="00AB63DE"/>
    <w:rsid w:val="00AB65B3"/>
    <w:rsid w:val="00AB6F30"/>
    <w:rsid w:val="00AB7448"/>
    <w:rsid w:val="00AB7CD4"/>
    <w:rsid w:val="00AC10FE"/>
    <w:rsid w:val="00AC32C6"/>
    <w:rsid w:val="00AC3653"/>
    <w:rsid w:val="00AC3E46"/>
    <w:rsid w:val="00AC4FBC"/>
    <w:rsid w:val="00AC6181"/>
    <w:rsid w:val="00AC6B0D"/>
    <w:rsid w:val="00AD0128"/>
    <w:rsid w:val="00AD0F81"/>
    <w:rsid w:val="00AD4B7D"/>
    <w:rsid w:val="00AD70F0"/>
    <w:rsid w:val="00AD769E"/>
    <w:rsid w:val="00AD769F"/>
    <w:rsid w:val="00AE26F5"/>
    <w:rsid w:val="00AE3162"/>
    <w:rsid w:val="00AE35E1"/>
    <w:rsid w:val="00AE432D"/>
    <w:rsid w:val="00AE5DBC"/>
    <w:rsid w:val="00AE5FC5"/>
    <w:rsid w:val="00AF0E3E"/>
    <w:rsid w:val="00AF1FA8"/>
    <w:rsid w:val="00AF2842"/>
    <w:rsid w:val="00AF5C94"/>
    <w:rsid w:val="00B0080D"/>
    <w:rsid w:val="00B00E51"/>
    <w:rsid w:val="00B038AE"/>
    <w:rsid w:val="00B03A9E"/>
    <w:rsid w:val="00B107FB"/>
    <w:rsid w:val="00B12FFF"/>
    <w:rsid w:val="00B14D41"/>
    <w:rsid w:val="00B17F11"/>
    <w:rsid w:val="00B20647"/>
    <w:rsid w:val="00B20A5E"/>
    <w:rsid w:val="00B22014"/>
    <w:rsid w:val="00B22818"/>
    <w:rsid w:val="00B2795F"/>
    <w:rsid w:val="00B27A0A"/>
    <w:rsid w:val="00B30755"/>
    <w:rsid w:val="00B32283"/>
    <w:rsid w:val="00B35A3B"/>
    <w:rsid w:val="00B35CD3"/>
    <w:rsid w:val="00B37279"/>
    <w:rsid w:val="00B37502"/>
    <w:rsid w:val="00B41939"/>
    <w:rsid w:val="00B42918"/>
    <w:rsid w:val="00B44A0B"/>
    <w:rsid w:val="00B55749"/>
    <w:rsid w:val="00B55907"/>
    <w:rsid w:val="00B56345"/>
    <w:rsid w:val="00B569A1"/>
    <w:rsid w:val="00B57E10"/>
    <w:rsid w:val="00B6085C"/>
    <w:rsid w:val="00B635F1"/>
    <w:rsid w:val="00B7127F"/>
    <w:rsid w:val="00B740CD"/>
    <w:rsid w:val="00B74E03"/>
    <w:rsid w:val="00B752AC"/>
    <w:rsid w:val="00B77295"/>
    <w:rsid w:val="00B77630"/>
    <w:rsid w:val="00B77F76"/>
    <w:rsid w:val="00B82638"/>
    <w:rsid w:val="00B83C76"/>
    <w:rsid w:val="00B87837"/>
    <w:rsid w:val="00B9098C"/>
    <w:rsid w:val="00B91476"/>
    <w:rsid w:val="00B91DD6"/>
    <w:rsid w:val="00B939BB"/>
    <w:rsid w:val="00B94A06"/>
    <w:rsid w:val="00B97D61"/>
    <w:rsid w:val="00BA4A7E"/>
    <w:rsid w:val="00BB1C53"/>
    <w:rsid w:val="00BB4456"/>
    <w:rsid w:val="00BB71A0"/>
    <w:rsid w:val="00BB72B9"/>
    <w:rsid w:val="00BC06E5"/>
    <w:rsid w:val="00BC3DBF"/>
    <w:rsid w:val="00BC4140"/>
    <w:rsid w:val="00BC45A1"/>
    <w:rsid w:val="00BC4CFE"/>
    <w:rsid w:val="00BC7C88"/>
    <w:rsid w:val="00BD1104"/>
    <w:rsid w:val="00BD37F9"/>
    <w:rsid w:val="00BD4058"/>
    <w:rsid w:val="00BD5033"/>
    <w:rsid w:val="00BD6781"/>
    <w:rsid w:val="00BD68AF"/>
    <w:rsid w:val="00BD6AB7"/>
    <w:rsid w:val="00BD6B1E"/>
    <w:rsid w:val="00BD6C36"/>
    <w:rsid w:val="00BE0028"/>
    <w:rsid w:val="00BE039C"/>
    <w:rsid w:val="00BE1B03"/>
    <w:rsid w:val="00BE1C0A"/>
    <w:rsid w:val="00BE32E6"/>
    <w:rsid w:val="00BE47B1"/>
    <w:rsid w:val="00BE797A"/>
    <w:rsid w:val="00BF0317"/>
    <w:rsid w:val="00BF1711"/>
    <w:rsid w:val="00BF19FD"/>
    <w:rsid w:val="00BF2CF7"/>
    <w:rsid w:val="00BF431B"/>
    <w:rsid w:val="00BF6858"/>
    <w:rsid w:val="00BF77EB"/>
    <w:rsid w:val="00BF7954"/>
    <w:rsid w:val="00C00611"/>
    <w:rsid w:val="00C03BC3"/>
    <w:rsid w:val="00C04249"/>
    <w:rsid w:val="00C12FFF"/>
    <w:rsid w:val="00C20DDF"/>
    <w:rsid w:val="00C22E5D"/>
    <w:rsid w:val="00C23D12"/>
    <w:rsid w:val="00C23F17"/>
    <w:rsid w:val="00C250DD"/>
    <w:rsid w:val="00C258D5"/>
    <w:rsid w:val="00C26373"/>
    <w:rsid w:val="00C36230"/>
    <w:rsid w:val="00C425C3"/>
    <w:rsid w:val="00C42BBE"/>
    <w:rsid w:val="00C449E4"/>
    <w:rsid w:val="00C45010"/>
    <w:rsid w:val="00C45AED"/>
    <w:rsid w:val="00C50329"/>
    <w:rsid w:val="00C5096B"/>
    <w:rsid w:val="00C51351"/>
    <w:rsid w:val="00C519A1"/>
    <w:rsid w:val="00C51CC1"/>
    <w:rsid w:val="00C51FDB"/>
    <w:rsid w:val="00C54109"/>
    <w:rsid w:val="00C5500A"/>
    <w:rsid w:val="00C56753"/>
    <w:rsid w:val="00C63464"/>
    <w:rsid w:val="00C64531"/>
    <w:rsid w:val="00C64FB1"/>
    <w:rsid w:val="00C65266"/>
    <w:rsid w:val="00C6542E"/>
    <w:rsid w:val="00C7029C"/>
    <w:rsid w:val="00C74367"/>
    <w:rsid w:val="00C74C1A"/>
    <w:rsid w:val="00C812F9"/>
    <w:rsid w:val="00C81A44"/>
    <w:rsid w:val="00C82B62"/>
    <w:rsid w:val="00C84831"/>
    <w:rsid w:val="00C8484A"/>
    <w:rsid w:val="00C84ECA"/>
    <w:rsid w:val="00C904ED"/>
    <w:rsid w:val="00C91431"/>
    <w:rsid w:val="00C92B38"/>
    <w:rsid w:val="00C9360F"/>
    <w:rsid w:val="00C93626"/>
    <w:rsid w:val="00C9412A"/>
    <w:rsid w:val="00C9531B"/>
    <w:rsid w:val="00C9744B"/>
    <w:rsid w:val="00CA14C3"/>
    <w:rsid w:val="00CA1725"/>
    <w:rsid w:val="00CA206D"/>
    <w:rsid w:val="00CA276C"/>
    <w:rsid w:val="00CA3A9C"/>
    <w:rsid w:val="00CA4D84"/>
    <w:rsid w:val="00CA57AA"/>
    <w:rsid w:val="00CB1A1C"/>
    <w:rsid w:val="00CB2402"/>
    <w:rsid w:val="00CB2E05"/>
    <w:rsid w:val="00CB32C6"/>
    <w:rsid w:val="00CB676D"/>
    <w:rsid w:val="00CB7361"/>
    <w:rsid w:val="00CC04A0"/>
    <w:rsid w:val="00CC2283"/>
    <w:rsid w:val="00CC2820"/>
    <w:rsid w:val="00CC2E87"/>
    <w:rsid w:val="00CC3814"/>
    <w:rsid w:val="00CC3EAC"/>
    <w:rsid w:val="00CC6891"/>
    <w:rsid w:val="00CD0312"/>
    <w:rsid w:val="00CD36E6"/>
    <w:rsid w:val="00CD3B41"/>
    <w:rsid w:val="00CD6AFB"/>
    <w:rsid w:val="00CD7402"/>
    <w:rsid w:val="00CD79D4"/>
    <w:rsid w:val="00CE000C"/>
    <w:rsid w:val="00CE2D7D"/>
    <w:rsid w:val="00CE3CB8"/>
    <w:rsid w:val="00CE45B9"/>
    <w:rsid w:val="00CE50F8"/>
    <w:rsid w:val="00CF1663"/>
    <w:rsid w:val="00CF1C77"/>
    <w:rsid w:val="00CF6349"/>
    <w:rsid w:val="00CF6ECC"/>
    <w:rsid w:val="00D00D36"/>
    <w:rsid w:val="00D0221F"/>
    <w:rsid w:val="00D07020"/>
    <w:rsid w:val="00D07736"/>
    <w:rsid w:val="00D10324"/>
    <w:rsid w:val="00D112FD"/>
    <w:rsid w:val="00D1510C"/>
    <w:rsid w:val="00D1550C"/>
    <w:rsid w:val="00D15ECE"/>
    <w:rsid w:val="00D1621C"/>
    <w:rsid w:val="00D21F1F"/>
    <w:rsid w:val="00D26437"/>
    <w:rsid w:val="00D278AA"/>
    <w:rsid w:val="00D30303"/>
    <w:rsid w:val="00D37CAB"/>
    <w:rsid w:val="00D41F50"/>
    <w:rsid w:val="00D420C9"/>
    <w:rsid w:val="00D446E2"/>
    <w:rsid w:val="00D47718"/>
    <w:rsid w:val="00D510AB"/>
    <w:rsid w:val="00D61800"/>
    <w:rsid w:val="00D61D20"/>
    <w:rsid w:val="00D63C4E"/>
    <w:rsid w:val="00D64C4D"/>
    <w:rsid w:val="00D65110"/>
    <w:rsid w:val="00D65F2D"/>
    <w:rsid w:val="00D70380"/>
    <w:rsid w:val="00D73DEF"/>
    <w:rsid w:val="00D74206"/>
    <w:rsid w:val="00D76CD0"/>
    <w:rsid w:val="00D80D63"/>
    <w:rsid w:val="00D80F11"/>
    <w:rsid w:val="00D83900"/>
    <w:rsid w:val="00D85044"/>
    <w:rsid w:val="00D85B33"/>
    <w:rsid w:val="00D901CD"/>
    <w:rsid w:val="00D914E2"/>
    <w:rsid w:val="00D923AA"/>
    <w:rsid w:val="00D96878"/>
    <w:rsid w:val="00D97FA2"/>
    <w:rsid w:val="00DA1EE4"/>
    <w:rsid w:val="00DA3168"/>
    <w:rsid w:val="00DA4B83"/>
    <w:rsid w:val="00DA688E"/>
    <w:rsid w:val="00DB0F3B"/>
    <w:rsid w:val="00DB282D"/>
    <w:rsid w:val="00DB4D3D"/>
    <w:rsid w:val="00DB5B89"/>
    <w:rsid w:val="00DB7A93"/>
    <w:rsid w:val="00DC09D6"/>
    <w:rsid w:val="00DC3102"/>
    <w:rsid w:val="00DC3756"/>
    <w:rsid w:val="00DC416B"/>
    <w:rsid w:val="00DC4E5D"/>
    <w:rsid w:val="00DC4F6D"/>
    <w:rsid w:val="00DC5D88"/>
    <w:rsid w:val="00DC6DE0"/>
    <w:rsid w:val="00DD1E1D"/>
    <w:rsid w:val="00DD27D5"/>
    <w:rsid w:val="00DD2A4B"/>
    <w:rsid w:val="00DD7C9E"/>
    <w:rsid w:val="00DE196E"/>
    <w:rsid w:val="00DE2A75"/>
    <w:rsid w:val="00DE3F49"/>
    <w:rsid w:val="00DE3F5D"/>
    <w:rsid w:val="00DE57EC"/>
    <w:rsid w:val="00DE5C91"/>
    <w:rsid w:val="00DF0DFE"/>
    <w:rsid w:val="00DF1659"/>
    <w:rsid w:val="00DF16B9"/>
    <w:rsid w:val="00DF17A1"/>
    <w:rsid w:val="00DF3098"/>
    <w:rsid w:val="00DF3D60"/>
    <w:rsid w:val="00DF45C0"/>
    <w:rsid w:val="00DF509D"/>
    <w:rsid w:val="00DF5D84"/>
    <w:rsid w:val="00DF79D2"/>
    <w:rsid w:val="00E019BE"/>
    <w:rsid w:val="00E01CAB"/>
    <w:rsid w:val="00E02349"/>
    <w:rsid w:val="00E036BD"/>
    <w:rsid w:val="00E037BC"/>
    <w:rsid w:val="00E03C78"/>
    <w:rsid w:val="00E07C72"/>
    <w:rsid w:val="00E07CEA"/>
    <w:rsid w:val="00E109A9"/>
    <w:rsid w:val="00E15368"/>
    <w:rsid w:val="00E1738A"/>
    <w:rsid w:val="00E17D4C"/>
    <w:rsid w:val="00E17F15"/>
    <w:rsid w:val="00E220D3"/>
    <w:rsid w:val="00E225D9"/>
    <w:rsid w:val="00E26689"/>
    <w:rsid w:val="00E31499"/>
    <w:rsid w:val="00E31A7D"/>
    <w:rsid w:val="00E32B41"/>
    <w:rsid w:val="00E334D2"/>
    <w:rsid w:val="00E33E27"/>
    <w:rsid w:val="00E36202"/>
    <w:rsid w:val="00E37587"/>
    <w:rsid w:val="00E4015B"/>
    <w:rsid w:val="00E4043B"/>
    <w:rsid w:val="00E41EA6"/>
    <w:rsid w:val="00E42ACF"/>
    <w:rsid w:val="00E43961"/>
    <w:rsid w:val="00E44A44"/>
    <w:rsid w:val="00E45302"/>
    <w:rsid w:val="00E45832"/>
    <w:rsid w:val="00E47FF3"/>
    <w:rsid w:val="00E5140D"/>
    <w:rsid w:val="00E51493"/>
    <w:rsid w:val="00E531AA"/>
    <w:rsid w:val="00E543B4"/>
    <w:rsid w:val="00E5609B"/>
    <w:rsid w:val="00E567A7"/>
    <w:rsid w:val="00E603E8"/>
    <w:rsid w:val="00E60CD0"/>
    <w:rsid w:val="00E61A80"/>
    <w:rsid w:val="00E65E6B"/>
    <w:rsid w:val="00E6727B"/>
    <w:rsid w:val="00E720AF"/>
    <w:rsid w:val="00E73486"/>
    <w:rsid w:val="00E75AF4"/>
    <w:rsid w:val="00E766B5"/>
    <w:rsid w:val="00E76F09"/>
    <w:rsid w:val="00E7709D"/>
    <w:rsid w:val="00E771ED"/>
    <w:rsid w:val="00E7787C"/>
    <w:rsid w:val="00E80270"/>
    <w:rsid w:val="00E82F1B"/>
    <w:rsid w:val="00E86B00"/>
    <w:rsid w:val="00E87C2E"/>
    <w:rsid w:val="00E90260"/>
    <w:rsid w:val="00E925A9"/>
    <w:rsid w:val="00E93D5C"/>
    <w:rsid w:val="00E94E7E"/>
    <w:rsid w:val="00E97931"/>
    <w:rsid w:val="00EA1D64"/>
    <w:rsid w:val="00EA2425"/>
    <w:rsid w:val="00EA2566"/>
    <w:rsid w:val="00EA2B6F"/>
    <w:rsid w:val="00EA3A8D"/>
    <w:rsid w:val="00EA461F"/>
    <w:rsid w:val="00EA48F9"/>
    <w:rsid w:val="00EA6A60"/>
    <w:rsid w:val="00EA7B91"/>
    <w:rsid w:val="00EA7C75"/>
    <w:rsid w:val="00EB3F97"/>
    <w:rsid w:val="00EB504B"/>
    <w:rsid w:val="00EB5BFA"/>
    <w:rsid w:val="00EB63D4"/>
    <w:rsid w:val="00EB65B1"/>
    <w:rsid w:val="00EC1919"/>
    <w:rsid w:val="00EC41B4"/>
    <w:rsid w:val="00EC4C9A"/>
    <w:rsid w:val="00EC68F4"/>
    <w:rsid w:val="00ED1240"/>
    <w:rsid w:val="00ED179D"/>
    <w:rsid w:val="00ED1CC9"/>
    <w:rsid w:val="00ED38AB"/>
    <w:rsid w:val="00ED5764"/>
    <w:rsid w:val="00ED5BA6"/>
    <w:rsid w:val="00ED5CB8"/>
    <w:rsid w:val="00ED68F6"/>
    <w:rsid w:val="00EE0426"/>
    <w:rsid w:val="00EE1D37"/>
    <w:rsid w:val="00EE74B4"/>
    <w:rsid w:val="00EF1425"/>
    <w:rsid w:val="00EF2B6A"/>
    <w:rsid w:val="00EF2BAD"/>
    <w:rsid w:val="00EF6443"/>
    <w:rsid w:val="00EF751B"/>
    <w:rsid w:val="00EF7A75"/>
    <w:rsid w:val="00F0025B"/>
    <w:rsid w:val="00F009FC"/>
    <w:rsid w:val="00F020D0"/>
    <w:rsid w:val="00F03B52"/>
    <w:rsid w:val="00F05983"/>
    <w:rsid w:val="00F075B2"/>
    <w:rsid w:val="00F105FF"/>
    <w:rsid w:val="00F1549F"/>
    <w:rsid w:val="00F16388"/>
    <w:rsid w:val="00F16F13"/>
    <w:rsid w:val="00F20025"/>
    <w:rsid w:val="00F223A2"/>
    <w:rsid w:val="00F24E50"/>
    <w:rsid w:val="00F279F7"/>
    <w:rsid w:val="00F304C6"/>
    <w:rsid w:val="00F30CE0"/>
    <w:rsid w:val="00F31033"/>
    <w:rsid w:val="00F31BE4"/>
    <w:rsid w:val="00F3672E"/>
    <w:rsid w:val="00F41385"/>
    <w:rsid w:val="00F42B6B"/>
    <w:rsid w:val="00F43D38"/>
    <w:rsid w:val="00F449CC"/>
    <w:rsid w:val="00F4506E"/>
    <w:rsid w:val="00F45A6E"/>
    <w:rsid w:val="00F45F05"/>
    <w:rsid w:val="00F501A7"/>
    <w:rsid w:val="00F51118"/>
    <w:rsid w:val="00F51AC7"/>
    <w:rsid w:val="00F51F4F"/>
    <w:rsid w:val="00F53752"/>
    <w:rsid w:val="00F54F1B"/>
    <w:rsid w:val="00F56875"/>
    <w:rsid w:val="00F56993"/>
    <w:rsid w:val="00F57DA2"/>
    <w:rsid w:val="00F62C8A"/>
    <w:rsid w:val="00F638CA"/>
    <w:rsid w:val="00F66215"/>
    <w:rsid w:val="00F67E2B"/>
    <w:rsid w:val="00F702EF"/>
    <w:rsid w:val="00F71509"/>
    <w:rsid w:val="00F71D5D"/>
    <w:rsid w:val="00F72CD9"/>
    <w:rsid w:val="00F80900"/>
    <w:rsid w:val="00F82CF6"/>
    <w:rsid w:val="00F842E0"/>
    <w:rsid w:val="00F90A41"/>
    <w:rsid w:val="00F93AE0"/>
    <w:rsid w:val="00F96D83"/>
    <w:rsid w:val="00F97AE9"/>
    <w:rsid w:val="00FA0AF4"/>
    <w:rsid w:val="00FA59CF"/>
    <w:rsid w:val="00FA622F"/>
    <w:rsid w:val="00FA6AF2"/>
    <w:rsid w:val="00FB0EA2"/>
    <w:rsid w:val="00FB1100"/>
    <w:rsid w:val="00FB5FE1"/>
    <w:rsid w:val="00FB790B"/>
    <w:rsid w:val="00FC2718"/>
    <w:rsid w:val="00FC27C5"/>
    <w:rsid w:val="00FC2EBD"/>
    <w:rsid w:val="00FC3370"/>
    <w:rsid w:val="00FC3B64"/>
    <w:rsid w:val="00FC68E4"/>
    <w:rsid w:val="00FD0D22"/>
    <w:rsid w:val="00FD4F92"/>
    <w:rsid w:val="00FD758E"/>
    <w:rsid w:val="00FE02C4"/>
    <w:rsid w:val="00FE26CE"/>
    <w:rsid w:val="00FE3E96"/>
    <w:rsid w:val="00FF2B54"/>
    <w:rsid w:val="00FF4061"/>
    <w:rsid w:val="00FF5E31"/>
    <w:rsid w:val="00FF726F"/>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41E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84831"/>
    <w:pPr>
      <w:tabs>
        <w:tab w:val="center" w:pos="4320"/>
        <w:tab w:val="right" w:pos="8640"/>
      </w:tabs>
    </w:pPr>
  </w:style>
  <w:style w:type="character" w:customStyle="1" w:styleId="HeaderChar">
    <w:name w:val="Header Char"/>
    <w:basedOn w:val="DefaultParagraphFont"/>
    <w:link w:val="Header"/>
    <w:uiPriority w:val="99"/>
    <w:semiHidden/>
    <w:rsid w:val="00C84831"/>
  </w:style>
  <w:style w:type="paragraph" w:styleId="Footer">
    <w:name w:val="footer"/>
    <w:basedOn w:val="Normal"/>
    <w:link w:val="FooterChar"/>
    <w:unhideWhenUsed/>
    <w:rsid w:val="00C84831"/>
    <w:pPr>
      <w:tabs>
        <w:tab w:val="center" w:pos="4320"/>
        <w:tab w:val="right" w:pos="8640"/>
      </w:tabs>
    </w:pPr>
  </w:style>
  <w:style w:type="character" w:customStyle="1" w:styleId="FooterChar">
    <w:name w:val="Footer Char"/>
    <w:basedOn w:val="DefaultParagraphFont"/>
    <w:link w:val="Footer"/>
    <w:rsid w:val="00C84831"/>
  </w:style>
  <w:style w:type="character" w:styleId="PageNumber">
    <w:name w:val="page number"/>
    <w:basedOn w:val="DefaultParagraphFont"/>
    <w:unhideWhenUsed/>
    <w:rsid w:val="00C84831"/>
  </w:style>
  <w:style w:type="character" w:customStyle="1" w:styleId="dct-tt">
    <w:name w:val="dct-tt"/>
    <w:basedOn w:val="DefaultParagraphFont"/>
    <w:rsid w:val="008F4CF9"/>
  </w:style>
  <w:style w:type="character" w:styleId="Hyperlink">
    <w:name w:val="Hyperlink"/>
    <w:basedOn w:val="DefaultParagraphFont"/>
    <w:rsid w:val="009C28F7"/>
    <w:rPr>
      <w:color w:val="0000FF" w:themeColor="hyperlink"/>
      <w:u w:val="single"/>
    </w:rPr>
  </w:style>
  <w:style w:type="character" w:styleId="Emphasis">
    <w:name w:val="Emphasis"/>
    <w:basedOn w:val="DefaultParagraphFont"/>
    <w:uiPriority w:val="20"/>
    <w:rsid w:val="00FF2B54"/>
    <w:rPr>
      <w:i/>
    </w:rPr>
  </w:style>
  <w:style w:type="paragraph" w:styleId="ListParagraph">
    <w:name w:val="List Paragraph"/>
    <w:basedOn w:val="Normal"/>
    <w:rsid w:val="009F66DB"/>
    <w:pPr>
      <w:ind w:left="720"/>
      <w:contextualSpacing/>
    </w:pPr>
  </w:style>
  <w:style w:type="paragraph" w:customStyle="1" w:styleId="citation">
    <w:name w:val="citation"/>
    <w:basedOn w:val="Normal"/>
    <w:rsid w:val="0099678B"/>
    <w:pPr>
      <w:spacing w:beforeLines="1" w:afterLines="1"/>
    </w:pPr>
    <w:rPr>
      <w:rFonts w:ascii="Times" w:hAnsi="Times"/>
      <w:sz w:val="20"/>
      <w:szCs w:val="20"/>
    </w:rPr>
  </w:style>
  <w:style w:type="table" w:styleId="TableGrid">
    <w:name w:val="Table Grid"/>
    <w:basedOn w:val="TableNormal"/>
    <w:rsid w:val="002620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rsid w:val="00F4506E"/>
  </w:style>
  <w:style w:type="character" w:customStyle="1" w:styleId="FootnoteTextChar">
    <w:name w:val="Footnote Text Char"/>
    <w:basedOn w:val="DefaultParagraphFont"/>
    <w:link w:val="FootnoteText"/>
    <w:rsid w:val="00F4506E"/>
  </w:style>
  <w:style w:type="character" w:styleId="FootnoteReference">
    <w:name w:val="footnote reference"/>
    <w:basedOn w:val="DefaultParagraphFont"/>
    <w:rsid w:val="00F4506E"/>
    <w:rPr>
      <w:vertAlign w:val="superscript"/>
    </w:rPr>
  </w:style>
</w:styles>
</file>

<file path=word/webSettings.xml><?xml version="1.0" encoding="utf-8"?>
<w:webSettings xmlns:r="http://schemas.openxmlformats.org/officeDocument/2006/relationships" xmlns:w="http://schemas.openxmlformats.org/wordprocessingml/2006/main">
  <w:divs>
    <w:div w:id="439296698">
      <w:bodyDiv w:val="1"/>
      <w:marLeft w:val="0"/>
      <w:marRight w:val="0"/>
      <w:marTop w:val="0"/>
      <w:marBottom w:val="0"/>
      <w:divBdr>
        <w:top w:val="none" w:sz="0" w:space="0" w:color="auto"/>
        <w:left w:val="none" w:sz="0" w:space="0" w:color="auto"/>
        <w:bottom w:val="none" w:sz="0" w:space="0" w:color="auto"/>
        <w:right w:val="none" w:sz="0" w:space="0" w:color="auto"/>
      </w:divBdr>
      <w:divsChild>
        <w:div w:id="2130734198">
          <w:marLeft w:val="0"/>
          <w:marRight w:val="0"/>
          <w:marTop w:val="0"/>
          <w:marBottom w:val="0"/>
          <w:divBdr>
            <w:top w:val="none" w:sz="0" w:space="0" w:color="auto"/>
            <w:left w:val="none" w:sz="0" w:space="0" w:color="auto"/>
            <w:bottom w:val="none" w:sz="0" w:space="0" w:color="auto"/>
            <w:right w:val="none" w:sz="0" w:space="0" w:color="auto"/>
          </w:divBdr>
        </w:div>
      </w:divsChild>
    </w:div>
    <w:div w:id="924268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layout/>
    </c:title>
    <c:plotArea>
      <c:layout/>
      <c:pieChart>
        <c:varyColors val="1"/>
        <c:ser>
          <c:idx val="0"/>
          <c:order val="0"/>
          <c:tx>
            <c:strRef>
              <c:f>Sheet1!$B$1</c:f>
              <c:strCache>
                <c:ptCount val="1"/>
                <c:pt idx="0">
                  <c:v>Student Population by Ethnicity</c:v>
                </c:pt>
              </c:strCache>
            </c:strRef>
          </c:tx>
          <c:dLbls>
            <c:showCatName val="1"/>
            <c:showPercent val="1"/>
          </c:dLbls>
          <c:cat>
            <c:strRef>
              <c:f>Sheet1!$A$2:$A$6</c:f>
              <c:strCache>
                <c:ptCount val="5"/>
                <c:pt idx="0">
                  <c:v>Black</c:v>
                </c:pt>
                <c:pt idx="1">
                  <c:v>Asian</c:v>
                </c:pt>
                <c:pt idx="2">
                  <c:v>Hispanic</c:v>
                </c:pt>
                <c:pt idx="3">
                  <c:v>White</c:v>
                </c:pt>
                <c:pt idx="4">
                  <c:v>Other</c:v>
                </c:pt>
              </c:strCache>
            </c:strRef>
          </c:cat>
          <c:val>
            <c:numRef>
              <c:f>Sheet1!$B$2:$B$6</c:f>
              <c:numCache>
                <c:formatCode>General</c:formatCode>
                <c:ptCount val="5"/>
                <c:pt idx="0">
                  <c:v>23.6</c:v>
                </c:pt>
                <c:pt idx="1">
                  <c:v>13.3</c:v>
                </c:pt>
                <c:pt idx="2">
                  <c:v>38.8</c:v>
                </c:pt>
                <c:pt idx="3">
                  <c:v>21.6</c:v>
                </c:pt>
                <c:pt idx="4">
                  <c:v>2.6</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a:t>Punctuality</a:t>
            </a:r>
          </a:p>
          <a:p>
            <a:pPr>
              <a:defRPr/>
            </a:pPr>
            <a:endParaRPr lang="en-US"/>
          </a:p>
        </c:rich>
      </c:tx>
      <c:layout/>
    </c:title>
    <c:plotArea>
      <c:layout/>
      <c:lineChart>
        <c:grouping val="standard"/>
        <c:ser>
          <c:idx val="0"/>
          <c:order val="0"/>
          <c:tx>
            <c:strRef>
              <c:f>Sheet1!$B$1</c:f>
              <c:strCache>
                <c:ptCount val="1"/>
                <c:pt idx="0">
                  <c:v>Mr Rodriguez</c:v>
                </c:pt>
              </c:strCache>
            </c:strRef>
          </c:tx>
          <c:cat>
            <c:strRef>
              <c:f>Sheet1!$A$2:$A$11</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Sheet1!$B$2:$B$11</c:f>
              <c:numCache>
                <c:formatCode>General</c:formatCode>
                <c:ptCount val="10"/>
                <c:pt idx="0">
                  <c:v>100.0</c:v>
                </c:pt>
                <c:pt idx="1">
                  <c:v>99.0</c:v>
                </c:pt>
                <c:pt idx="2">
                  <c:v>98.0</c:v>
                </c:pt>
                <c:pt idx="3">
                  <c:v>99.0</c:v>
                </c:pt>
                <c:pt idx="4">
                  <c:v>100.0</c:v>
                </c:pt>
                <c:pt idx="5">
                  <c:v>97.0</c:v>
                </c:pt>
                <c:pt idx="6">
                  <c:v>93.0</c:v>
                </c:pt>
                <c:pt idx="7">
                  <c:v>98.0</c:v>
                </c:pt>
                <c:pt idx="8">
                  <c:v>100.0</c:v>
                </c:pt>
                <c:pt idx="9">
                  <c:v>97.0</c:v>
                </c:pt>
              </c:numCache>
            </c:numRef>
          </c:val>
        </c:ser>
        <c:ser>
          <c:idx val="1"/>
          <c:order val="1"/>
          <c:tx>
            <c:strRef>
              <c:f>Sheet1!$C$1</c:f>
              <c:strCache>
                <c:ptCount val="1"/>
                <c:pt idx="0">
                  <c:v>Ms Greenberg</c:v>
                </c:pt>
              </c:strCache>
            </c:strRef>
          </c:tx>
          <c:cat>
            <c:strRef>
              <c:f>Sheet1!$A$2:$A$11</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Sheet1!$C$2:$C$11</c:f>
              <c:numCache>
                <c:formatCode>General</c:formatCode>
                <c:ptCount val="10"/>
                <c:pt idx="0">
                  <c:v>90.0</c:v>
                </c:pt>
                <c:pt idx="1">
                  <c:v>83.0</c:v>
                </c:pt>
                <c:pt idx="2">
                  <c:v>83.0</c:v>
                </c:pt>
                <c:pt idx="4">
                  <c:v>77.0</c:v>
                </c:pt>
                <c:pt idx="5">
                  <c:v>77.0</c:v>
                </c:pt>
                <c:pt idx="6">
                  <c:v>77.0</c:v>
                </c:pt>
                <c:pt idx="7">
                  <c:v>83.0</c:v>
                </c:pt>
                <c:pt idx="8">
                  <c:v>77.0</c:v>
                </c:pt>
                <c:pt idx="9">
                  <c:v>70.0</c:v>
                </c:pt>
              </c:numCache>
            </c:numRef>
          </c:val>
        </c:ser>
        <c:marker val="1"/>
        <c:axId val="497320776"/>
        <c:axId val="497333448"/>
      </c:lineChart>
      <c:catAx>
        <c:axId val="497320776"/>
        <c:scaling>
          <c:orientation val="minMax"/>
        </c:scaling>
        <c:axPos val="b"/>
        <c:tickLblPos val="nextTo"/>
        <c:crossAx val="497333448"/>
        <c:crosses val="autoZero"/>
        <c:auto val="1"/>
        <c:lblAlgn val="ctr"/>
        <c:lblOffset val="100"/>
      </c:catAx>
      <c:valAx>
        <c:axId val="497333448"/>
        <c:scaling>
          <c:orientation val="minMax"/>
          <c:max val="100.0"/>
        </c:scaling>
        <c:axPos val="l"/>
        <c:majorGridlines/>
        <c:title>
          <c:tx>
            <c:rich>
              <a:bodyPr rot="0" vert="horz"/>
              <a:lstStyle/>
              <a:p>
                <a:pPr>
                  <a:defRPr/>
                </a:pPr>
                <a:r>
                  <a:rPr lang="en-US"/>
                  <a:t>%</a:t>
                </a:r>
              </a:p>
            </c:rich>
          </c:tx>
          <c:layout/>
        </c:title>
        <c:numFmt formatCode="General" sourceLinked="0"/>
        <c:tickLblPos val="nextTo"/>
        <c:crossAx val="49732077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a:t>Time on Task</a:t>
            </a:r>
          </a:p>
        </c:rich>
      </c:tx>
      <c:layout/>
    </c:title>
    <c:plotArea>
      <c:layout/>
      <c:lineChart>
        <c:grouping val="standard"/>
        <c:ser>
          <c:idx val="0"/>
          <c:order val="0"/>
          <c:tx>
            <c:strRef>
              <c:f>Sheet1!$B$1</c:f>
              <c:strCache>
                <c:ptCount val="1"/>
                <c:pt idx="0">
                  <c:v>Mr Rodriguez</c:v>
                </c:pt>
              </c:strCache>
            </c:strRef>
          </c:tx>
          <c:cat>
            <c:strRef>
              <c:f>Sheet1!$A$2:$A$11</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Sheet1!$B$2:$B$11</c:f>
              <c:numCache>
                <c:formatCode>General</c:formatCode>
                <c:ptCount val="10"/>
                <c:pt idx="0">
                  <c:v>92.0</c:v>
                </c:pt>
                <c:pt idx="1">
                  <c:v>88.0</c:v>
                </c:pt>
                <c:pt idx="2">
                  <c:v>91.0</c:v>
                </c:pt>
                <c:pt idx="3">
                  <c:v>93.0</c:v>
                </c:pt>
                <c:pt idx="4">
                  <c:v>97.0</c:v>
                </c:pt>
                <c:pt idx="5">
                  <c:v>96.0</c:v>
                </c:pt>
                <c:pt idx="6">
                  <c:v>100.0</c:v>
                </c:pt>
                <c:pt idx="7">
                  <c:v>92.0</c:v>
                </c:pt>
                <c:pt idx="8">
                  <c:v>100.0</c:v>
                </c:pt>
                <c:pt idx="9">
                  <c:v>100.0</c:v>
                </c:pt>
              </c:numCache>
            </c:numRef>
          </c:val>
        </c:ser>
        <c:ser>
          <c:idx val="1"/>
          <c:order val="1"/>
          <c:tx>
            <c:strRef>
              <c:f>Sheet1!$C$1</c:f>
              <c:strCache>
                <c:ptCount val="1"/>
                <c:pt idx="0">
                  <c:v>Ms Greenberg</c:v>
                </c:pt>
              </c:strCache>
            </c:strRef>
          </c:tx>
          <c:cat>
            <c:strRef>
              <c:f>Sheet1!$A$2:$A$11</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Sheet1!$C$2:$C$11</c:f>
              <c:numCache>
                <c:formatCode>General</c:formatCode>
                <c:ptCount val="10"/>
                <c:pt idx="0">
                  <c:v>42.0</c:v>
                </c:pt>
                <c:pt idx="1">
                  <c:v>33.0</c:v>
                </c:pt>
                <c:pt idx="2">
                  <c:v>44.0</c:v>
                </c:pt>
                <c:pt idx="4">
                  <c:v>67.0</c:v>
                </c:pt>
                <c:pt idx="5">
                  <c:v>63.0</c:v>
                </c:pt>
                <c:pt idx="6">
                  <c:v>72.0</c:v>
                </c:pt>
                <c:pt idx="7">
                  <c:v>83.0</c:v>
                </c:pt>
                <c:pt idx="8">
                  <c:v>72.0</c:v>
                </c:pt>
                <c:pt idx="9">
                  <c:v>50.0</c:v>
                </c:pt>
              </c:numCache>
            </c:numRef>
          </c:val>
        </c:ser>
        <c:marker val="1"/>
        <c:axId val="497388472"/>
        <c:axId val="497373048"/>
      </c:lineChart>
      <c:catAx>
        <c:axId val="497388472"/>
        <c:scaling>
          <c:orientation val="minMax"/>
        </c:scaling>
        <c:axPos val="b"/>
        <c:tickLblPos val="nextTo"/>
        <c:crossAx val="497373048"/>
        <c:crosses val="autoZero"/>
        <c:auto val="1"/>
        <c:lblAlgn val="ctr"/>
        <c:lblOffset val="100"/>
      </c:catAx>
      <c:valAx>
        <c:axId val="497373048"/>
        <c:scaling>
          <c:orientation val="minMax"/>
          <c:max val="100.0"/>
        </c:scaling>
        <c:axPos val="l"/>
        <c:majorGridlines/>
        <c:title>
          <c:tx>
            <c:rich>
              <a:bodyPr rot="0" vert="horz"/>
              <a:lstStyle/>
              <a:p>
                <a:pPr>
                  <a:defRPr/>
                </a:pPr>
                <a:r>
                  <a:rPr lang="en-US"/>
                  <a:t>%</a:t>
                </a:r>
              </a:p>
            </c:rich>
          </c:tx>
          <c:layout/>
        </c:title>
        <c:numFmt formatCode="General" sourceLinked="1"/>
        <c:tickLblPos val="nextTo"/>
        <c:crossAx val="497388472"/>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a:t>Percentage of Students Off-Task </a:t>
            </a:r>
          </a:p>
        </c:rich>
      </c:tx>
      <c:layout/>
    </c:title>
    <c:plotArea>
      <c:layout/>
      <c:lineChart>
        <c:grouping val="standard"/>
        <c:ser>
          <c:idx val="0"/>
          <c:order val="0"/>
          <c:tx>
            <c:strRef>
              <c:f>Sheet1!$B$1</c:f>
              <c:strCache>
                <c:ptCount val="1"/>
                <c:pt idx="0">
                  <c:v>Mr Rodriguez</c:v>
                </c:pt>
              </c:strCache>
            </c:strRef>
          </c:tx>
          <c:cat>
            <c:strRef>
              <c:f>Sheet1!$A$2:$A$11</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Sheet1!$B$2:$B$11</c:f>
              <c:numCache>
                <c:formatCode>General</c:formatCode>
                <c:ptCount val="10"/>
                <c:pt idx="0">
                  <c:v>4.0</c:v>
                </c:pt>
                <c:pt idx="1">
                  <c:v>0.0</c:v>
                </c:pt>
                <c:pt idx="2">
                  <c:v>1.0</c:v>
                </c:pt>
                <c:pt idx="3">
                  <c:v>0.0</c:v>
                </c:pt>
                <c:pt idx="4">
                  <c:v>3.0</c:v>
                </c:pt>
                <c:pt idx="5">
                  <c:v>3.0</c:v>
                </c:pt>
                <c:pt idx="6">
                  <c:v>20.0</c:v>
                </c:pt>
                <c:pt idx="7">
                  <c:v>0.0</c:v>
                </c:pt>
                <c:pt idx="8">
                  <c:v>0.0</c:v>
                </c:pt>
                <c:pt idx="9">
                  <c:v>0.0</c:v>
                </c:pt>
              </c:numCache>
            </c:numRef>
          </c:val>
        </c:ser>
        <c:ser>
          <c:idx val="1"/>
          <c:order val="1"/>
          <c:tx>
            <c:strRef>
              <c:f>Sheet1!$C$1</c:f>
              <c:strCache>
                <c:ptCount val="1"/>
                <c:pt idx="0">
                  <c:v>Ms Greenberg</c:v>
                </c:pt>
              </c:strCache>
            </c:strRef>
          </c:tx>
          <c:cat>
            <c:strRef>
              <c:f>Sheet1!$A$2:$A$11</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Sheet1!$C$2:$C$11</c:f>
              <c:numCache>
                <c:formatCode>General</c:formatCode>
                <c:ptCount val="10"/>
                <c:pt idx="0">
                  <c:v>13.0</c:v>
                </c:pt>
                <c:pt idx="1">
                  <c:v>27.0</c:v>
                </c:pt>
                <c:pt idx="2">
                  <c:v>13.0</c:v>
                </c:pt>
                <c:pt idx="4">
                  <c:v>17.0</c:v>
                </c:pt>
                <c:pt idx="5">
                  <c:v>18.0</c:v>
                </c:pt>
                <c:pt idx="6">
                  <c:v>20.0</c:v>
                </c:pt>
                <c:pt idx="7">
                  <c:v>2.0</c:v>
                </c:pt>
                <c:pt idx="8">
                  <c:v>13.0</c:v>
                </c:pt>
                <c:pt idx="9">
                  <c:v>33.0</c:v>
                </c:pt>
              </c:numCache>
            </c:numRef>
          </c:val>
        </c:ser>
        <c:marker val="1"/>
        <c:axId val="497418616"/>
        <c:axId val="497246584"/>
      </c:lineChart>
      <c:catAx>
        <c:axId val="497418616"/>
        <c:scaling>
          <c:orientation val="minMax"/>
        </c:scaling>
        <c:axPos val="b"/>
        <c:tickLblPos val="nextTo"/>
        <c:crossAx val="497246584"/>
        <c:crosses val="autoZero"/>
        <c:auto val="1"/>
        <c:lblAlgn val="ctr"/>
        <c:lblOffset val="100"/>
      </c:catAx>
      <c:valAx>
        <c:axId val="497246584"/>
        <c:scaling>
          <c:orientation val="minMax"/>
        </c:scaling>
        <c:axPos val="l"/>
        <c:majorGridlines/>
        <c:title>
          <c:tx>
            <c:rich>
              <a:bodyPr rot="0" vert="horz"/>
              <a:lstStyle/>
              <a:p>
                <a:pPr>
                  <a:defRPr/>
                </a:pPr>
                <a:r>
                  <a:rPr lang="en-US"/>
                  <a:t>%</a:t>
                </a:r>
              </a:p>
            </c:rich>
          </c:tx>
          <c:layout/>
        </c:title>
        <c:numFmt formatCode="General" sourceLinked="1"/>
        <c:tickLblPos val="nextTo"/>
        <c:crossAx val="49741861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FAED9-B44C-9447-86D0-AE3C0DC5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26</Pages>
  <Words>5488</Words>
  <Characters>31286</Characters>
  <Application>Microsoft Macintosh Word</Application>
  <DocSecurity>0</DocSecurity>
  <Lines>260</Lines>
  <Paragraphs>62</Paragraphs>
  <ScaleCrop>false</ScaleCrop>
  <Company>Pepperdine University</Company>
  <LinksUpToDate>false</LinksUpToDate>
  <CharactersWithSpaces>38421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Ng</dc:creator>
  <cp:keywords/>
  <cp:lastModifiedBy>Mark Ng</cp:lastModifiedBy>
  <cp:revision>68</cp:revision>
  <cp:lastPrinted>2013-06-29T06:08:00Z</cp:lastPrinted>
  <dcterms:created xsi:type="dcterms:W3CDTF">2013-06-08T04:23:00Z</dcterms:created>
  <dcterms:modified xsi:type="dcterms:W3CDTF">2013-07-05T07:25:00Z</dcterms:modified>
</cp:coreProperties>
</file>